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9A" w:rsidRDefault="006C604A" w:rsidP="00A658EE">
      <w:pPr>
        <w:pStyle w:val="Title"/>
      </w:pPr>
      <w:bookmarkStart w:id="0" w:name="_GoBack"/>
      <w:r>
        <w:t>Living Tobacco Free</w:t>
      </w:r>
      <w:r w:rsidR="0013128D">
        <w:t xml:space="preserve"> Message</w:t>
      </w:r>
      <w:r w:rsidR="001777FF">
        <w:t xml:space="preserve"> (SEBB)</w:t>
      </w:r>
    </w:p>
    <w:bookmarkEnd w:id="0"/>
    <w:p w:rsidR="0025339A" w:rsidRPr="00A41CF2" w:rsidRDefault="0025339A" w:rsidP="00775807">
      <w:pPr>
        <w:autoSpaceDE w:val="0"/>
        <w:autoSpaceDN w:val="0"/>
        <w:adjustRightInd w:val="0"/>
        <w:spacing w:after="0" w:line="240" w:lineRule="auto"/>
        <w:rPr>
          <w:b/>
        </w:rPr>
      </w:pPr>
    </w:p>
    <w:p w:rsidR="00775807" w:rsidRPr="00025015" w:rsidRDefault="00493EA1" w:rsidP="00A658EE">
      <w:pPr>
        <w:pStyle w:val="Heading1"/>
      </w:pPr>
      <w:r>
        <w:t>How to use</w:t>
      </w:r>
    </w:p>
    <w:p w:rsidR="004503C0" w:rsidRPr="00F014A7" w:rsidRDefault="00D34D78" w:rsidP="006C604A">
      <w:pPr>
        <w:numPr>
          <w:ilvl w:val="0"/>
          <w:numId w:val="4"/>
        </w:numPr>
        <w:autoSpaceDE w:val="0"/>
        <w:autoSpaceDN w:val="0"/>
        <w:adjustRightInd w:val="0"/>
        <w:spacing w:after="0" w:line="240" w:lineRule="auto"/>
        <w:rPr>
          <w:b/>
        </w:rPr>
      </w:pPr>
      <w:r>
        <w:rPr>
          <w:rFonts w:cs="MSReferenceSansSerif"/>
        </w:rPr>
        <w:t>Use the message below to promote</w:t>
      </w:r>
      <w:r w:rsidR="006C604A">
        <w:rPr>
          <w:rFonts w:cs="MSReferenceSansSerif"/>
        </w:rPr>
        <w:t xml:space="preserve"> the living tobacco free programs your </w:t>
      </w:r>
      <w:r w:rsidR="006C604A" w:rsidRPr="006C604A">
        <w:rPr>
          <w:rFonts w:cs="MSReferenceSansSerif"/>
        </w:rPr>
        <w:t>SEBB medical plan offers at no cost to y</w:t>
      </w:r>
      <w:r w:rsidR="006C604A">
        <w:rPr>
          <w:rFonts w:cs="MSReferenceSansSerif"/>
        </w:rPr>
        <w:t>ou.</w:t>
      </w:r>
    </w:p>
    <w:p w:rsidR="004503C0" w:rsidRPr="00025015" w:rsidRDefault="004503C0" w:rsidP="004503C0">
      <w:pPr>
        <w:numPr>
          <w:ilvl w:val="0"/>
          <w:numId w:val="4"/>
        </w:numPr>
        <w:autoSpaceDE w:val="0"/>
        <w:autoSpaceDN w:val="0"/>
        <w:adjustRightInd w:val="0"/>
        <w:spacing w:after="0" w:line="240" w:lineRule="auto"/>
        <w:rPr>
          <w:b/>
        </w:rPr>
      </w:pPr>
      <w:r>
        <w:rPr>
          <w:rFonts w:cs="MSReferenceSansSerif"/>
        </w:rPr>
        <w:t>The message is ready to use as is or edit to make it work for your organization.</w:t>
      </w:r>
      <w:r w:rsidRPr="00025015">
        <w:rPr>
          <w:rFonts w:cs="MSReferenceSansSerif"/>
        </w:rPr>
        <w:t xml:space="preserve"> </w:t>
      </w:r>
    </w:p>
    <w:p w:rsidR="004503C0" w:rsidRPr="00A658EE" w:rsidRDefault="0013128D" w:rsidP="004503C0">
      <w:pPr>
        <w:numPr>
          <w:ilvl w:val="0"/>
          <w:numId w:val="4"/>
        </w:numPr>
        <w:autoSpaceDE w:val="0"/>
        <w:autoSpaceDN w:val="0"/>
        <w:adjustRightInd w:val="0"/>
        <w:spacing w:after="0" w:line="240" w:lineRule="auto"/>
        <w:rPr>
          <w:b/>
        </w:rPr>
      </w:pPr>
      <w:r>
        <w:rPr>
          <w:rFonts w:cs="MSReferenceSansSerif"/>
        </w:rPr>
        <w:t>If needed, finish by adding your contact information, logo, and more.</w:t>
      </w:r>
    </w:p>
    <w:p w:rsidR="00A658EE" w:rsidRDefault="00A658EE" w:rsidP="00A658EE">
      <w:pPr>
        <w:autoSpaceDE w:val="0"/>
        <w:autoSpaceDN w:val="0"/>
        <w:adjustRightInd w:val="0"/>
        <w:spacing w:after="0" w:line="240" w:lineRule="auto"/>
        <w:rPr>
          <w:rFonts w:cs="MSReferenceSansSerif"/>
        </w:rPr>
      </w:pPr>
    </w:p>
    <w:p w:rsidR="00A658EE" w:rsidRPr="00A658EE" w:rsidRDefault="00A658EE" w:rsidP="00A658EE">
      <w:pPr>
        <w:autoSpaceDE w:val="0"/>
        <w:autoSpaceDN w:val="0"/>
        <w:adjustRightInd w:val="0"/>
        <w:rPr>
          <w:b/>
          <w:i/>
          <w:sz w:val="24"/>
          <w:szCs w:val="24"/>
        </w:rPr>
      </w:pPr>
      <w:r>
        <w:rPr>
          <w:rFonts w:cs="MSReferenceSansSerif"/>
          <w:b/>
          <w:i/>
        </w:rPr>
        <w:t>Tip</w:t>
      </w:r>
      <w:r>
        <w:rPr>
          <w:rFonts w:cs="MSReferenceSansSerif"/>
          <w:i/>
        </w:rPr>
        <w:t xml:space="preserve">: Highlight the value of worksite wellness by getting leadership to send the DPP message. Doing this completes tasks 1.3 and 5.4 of our </w:t>
      </w:r>
      <w:hyperlink r:id="rId7" w:history="1">
        <w:proofErr w:type="spellStart"/>
        <w:r>
          <w:rPr>
            <w:rStyle w:val="Hyperlink"/>
            <w:rFonts w:cs="MSReferenceSansSerif"/>
            <w:i/>
          </w:rPr>
          <w:t>SmartHealth</w:t>
        </w:r>
        <w:proofErr w:type="spellEnd"/>
        <w:r>
          <w:rPr>
            <w:rStyle w:val="Hyperlink"/>
            <w:rFonts w:cs="MSReferenceSansSerif"/>
            <w:i/>
          </w:rPr>
          <w:t xml:space="preserve"> Worksite Wellness Roadmap</w:t>
        </w:r>
      </w:hyperlink>
      <w:r>
        <w:rPr>
          <w:rFonts w:cs="MSReferenceSansSerif"/>
          <w:i/>
        </w:rPr>
        <w:t xml:space="preserve"> to earn our </w:t>
      </w:r>
      <w:hyperlink r:id="rId8" w:history="1">
        <w:r>
          <w:rPr>
            <w:rStyle w:val="Hyperlink"/>
            <w:rFonts w:cs="MSReferenceSansSerif"/>
            <w:i/>
          </w:rPr>
          <w:t>annual Zo8 Award</w:t>
        </w:r>
      </w:hyperlink>
      <w:r>
        <w:rPr>
          <w:rFonts w:cs="MSReferenceSansSerif"/>
          <w:i/>
        </w:rPr>
        <w:t>.</w:t>
      </w:r>
    </w:p>
    <w:p w:rsidR="00A41CF2" w:rsidRPr="00A41CF2" w:rsidRDefault="00A41CF2" w:rsidP="00A41CF2">
      <w:pPr>
        <w:autoSpaceDE w:val="0"/>
        <w:autoSpaceDN w:val="0"/>
        <w:adjustRightInd w:val="0"/>
        <w:spacing w:after="0" w:line="240" w:lineRule="auto"/>
        <w:ind w:left="360"/>
        <w:rPr>
          <w:b/>
        </w:rPr>
      </w:pPr>
    </w:p>
    <w:p w:rsidR="006C604A" w:rsidRDefault="006C604A" w:rsidP="00775807">
      <w:pPr>
        <w:pStyle w:val="NormalWeb"/>
        <w:spacing w:before="0" w:beforeAutospacing="0" w:after="0" w:afterAutospacing="0"/>
        <w:rPr>
          <w:rFonts w:ascii="Calibri" w:hAnsi="Calibri"/>
          <w:b/>
          <w:color w:val="000000"/>
          <w:sz w:val="22"/>
          <w:szCs w:val="22"/>
          <w:highlight w:val="green"/>
        </w:rPr>
      </w:pPr>
    </w:p>
    <w:p w:rsidR="00775807" w:rsidRPr="00EA2A83" w:rsidRDefault="00775807" w:rsidP="00775807">
      <w:pPr>
        <w:pStyle w:val="NormalWeb"/>
        <w:spacing w:before="0" w:beforeAutospacing="0" w:after="0" w:afterAutospacing="0"/>
        <w:rPr>
          <w:rFonts w:ascii="Calibri" w:hAnsi="Calibri"/>
          <w:b/>
          <w:color w:val="000000"/>
          <w:sz w:val="22"/>
          <w:szCs w:val="22"/>
        </w:rPr>
      </w:pPr>
      <w:r w:rsidRPr="00493EA1">
        <w:rPr>
          <w:rFonts w:ascii="Calibri" w:hAnsi="Calibri"/>
          <w:b/>
          <w:color w:val="000000"/>
          <w:sz w:val="22"/>
          <w:szCs w:val="22"/>
          <w:highlight w:val="green"/>
        </w:rPr>
        <w:t>MESSAGE BELOW</w:t>
      </w:r>
    </w:p>
    <w:p w:rsidR="00A41CF2" w:rsidRDefault="00A658EE" w:rsidP="001D4424">
      <w:pPr>
        <w:autoSpaceDE w:val="0"/>
        <w:autoSpaceDN w:val="0"/>
        <w:adjustRightInd w:val="0"/>
        <w:spacing w:after="0" w:line="240" w:lineRule="auto"/>
        <w:rPr>
          <w:b/>
          <w:sz w:val="28"/>
        </w:rPr>
      </w:pPr>
      <w:hyperlink r:id="rId9" w:history="1"/>
    </w:p>
    <w:p w:rsidR="003763C8" w:rsidRDefault="003763C8" w:rsidP="001D4424">
      <w:pPr>
        <w:autoSpaceDE w:val="0"/>
        <w:autoSpaceDN w:val="0"/>
        <w:adjustRightInd w:val="0"/>
        <w:spacing w:after="0" w:line="240" w:lineRule="auto"/>
        <w:rPr>
          <w:b/>
          <w:sz w:val="28"/>
        </w:rPr>
      </w:pPr>
    </w:p>
    <w:p w:rsidR="00A41CF2" w:rsidRDefault="003763C8" w:rsidP="001D4424">
      <w:pPr>
        <w:autoSpaceDE w:val="0"/>
        <w:autoSpaceDN w:val="0"/>
        <w:adjustRightInd w:val="0"/>
        <w:spacing w:after="0" w:line="240" w:lineRule="auto"/>
      </w:pPr>
      <w:r>
        <w:rPr>
          <w:b/>
        </w:rPr>
        <w:t xml:space="preserve">Email </w:t>
      </w:r>
      <w:r w:rsidRPr="00025015">
        <w:rPr>
          <w:b/>
        </w:rPr>
        <w:t>Subject:</w:t>
      </w:r>
      <w:r w:rsidRPr="001D4424">
        <w:t xml:space="preserve"> </w:t>
      </w:r>
      <w:r w:rsidR="00037D77">
        <w:t>Every try Counts!</w:t>
      </w:r>
    </w:p>
    <w:p w:rsidR="006C604A" w:rsidRDefault="006C604A" w:rsidP="001D4424">
      <w:pPr>
        <w:autoSpaceDE w:val="0"/>
        <w:autoSpaceDN w:val="0"/>
        <w:adjustRightInd w:val="0"/>
        <w:spacing w:after="0" w:line="240" w:lineRule="auto"/>
      </w:pPr>
    </w:p>
    <w:p w:rsidR="006C604A" w:rsidRDefault="006C604A" w:rsidP="001D4424">
      <w:pPr>
        <w:pStyle w:val="NormalWeb"/>
        <w:spacing w:before="0" w:beforeAutospacing="0" w:after="0" w:afterAutospacing="0"/>
        <w:rPr>
          <w:rFonts w:ascii="Calibri" w:hAnsi="Calibri"/>
          <w:color w:val="000000"/>
          <w:sz w:val="22"/>
          <w:szCs w:val="22"/>
        </w:rPr>
      </w:pPr>
    </w:p>
    <w:p w:rsidR="003763C8" w:rsidRDefault="003763C8" w:rsidP="001D4424">
      <w:pPr>
        <w:pStyle w:val="NormalWeb"/>
        <w:spacing w:before="0" w:beforeAutospacing="0" w:after="0" w:afterAutospacing="0"/>
        <w:rPr>
          <w:rFonts w:ascii="Calibri" w:hAnsi="Calibri"/>
          <w:color w:val="000000"/>
          <w:sz w:val="22"/>
          <w:szCs w:val="22"/>
        </w:rPr>
      </w:pPr>
      <w:r w:rsidRPr="003763C8">
        <w:rPr>
          <w:rFonts w:ascii="Calibri" w:hAnsi="Calibri"/>
          <w:color w:val="000000"/>
          <w:sz w:val="22"/>
          <w:szCs w:val="22"/>
        </w:rPr>
        <w:t>If you or a loved</w:t>
      </w:r>
      <w:r w:rsidR="00037D77">
        <w:rPr>
          <w:rFonts w:ascii="Calibri" w:hAnsi="Calibri"/>
          <w:color w:val="000000"/>
          <w:sz w:val="22"/>
          <w:szCs w:val="22"/>
        </w:rPr>
        <w:t xml:space="preserve"> one struggles with tobacco </w:t>
      </w:r>
      <w:r w:rsidR="006C604A">
        <w:rPr>
          <w:rFonts w:ascii="Calibri" w:hAnsi="Calibri"/>
          <w:color w:val="000000"/>
          <w:sz w:val="22"/>
          <w:szCs w:val="22"/>
        </w:rPr>
        <w:t xml:space="preserve">use, </w:t>
      </w:r>
      <w:proofErr w:type="gramStart"/>
      <w:r w:rsidR="006C604A">
        <w:rPr>
          <w:rFonts w:ascii="Calibri" w:hAnsi="Calibri"/>
          <w:color w:val="000000"/>
          <w:sz w:val="22"/>
          <w:szCs w:val="22"/>
        </w:rPr>
        <w:t>don’t</w:t>
      </w:r>
      <w:proofErr w:type="gramEnd"/>
      <w:r w:rsidR="006C604A">
        <w:rPr>
          <w:rFonts w:ascii="Calibri" w:hAnsi="Calibri"/>
          <w:color w:val="000000"/>
          <w:sz w:val="22"/>
          <w:szCs w:val="22"/>
        </w:rPr>
        <w:t xml:space="preserve"> give up on quitting.</w:t>
      </w:r>
      <w:r w:rsidR="00037D77">
        <w:rPr>
          <w:rFonts w:ascii="Calibri" w:hAnsi="Calibri"/>
          <w:color w:val="000000"/>
          <w:sz w:val="22"/>
          <w:szCs w:val="22"/>
        </w:rPr>
        <w:t xml:space="preserve"> Every try counts. Most people try several times before they are able to quit for good. Quitting is easier when you have the support you can count on every step of the way.</w:t>
      </w:r>
    </w:p>
    <w:p w:rsidR="00CF71C5" w:rsidRDefault="00CF71C5" w:rsidP="001D4424">
      <w:pPr>
        <w:pStyle w:val="NormalWeb"/>
        <w:spacing w:before="0" w:beforeAutospacing="0" w:after="0" w:afterAutospacing="0"/>
        <w:rPr>
          <w:rFonts w:ascii="Calibri" w:hAnsi="Calibri"/>
          <w:color w:val="000000"/>
          <w:sz w:val="22"/>
          <w:szCs w:val="22"/>
        </w:rPr>
      </w:pPr>
    </w:p>
    <w:p w:rsidR="00CF71C5" w:rsidRDefault="00CF71C5" w:rsidP="001D44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Living tobacco free helps you breathe easier, feel better, and have mo</w:t>
      </w:r>
      <w:r w:rsidR="00460F45">
        <w:rPr>
          <w:rFonts w:ascii="Calibri" w:hAnsi="Calibri"/>
          <w:color w:val="000000"/>
          <w:sz w:val="22"/>
          <w:szCs w:val="22"/>
        </w:rPr>
        <w:t>re energy to do what you enjoy.</w:t>
      </w:r>
    </w:p>
    <w:p w:rsidR="00CF71C5" w:rsidRDefault="00CF71C5" w:rsidP="001D44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There are</w:t>
      </w:r>
      <w:r w:rsidR="006C604A">
        <w:rPr>
          <w:rFonts w:ascii="Calibri" w:hAnsi="Calibri"/>
          <w:color w:val="000000"/>
          <w:sz w:val="22"/>
          <w:szCs w:val="22"/>
        </w:rPr>
        <w:t xml:space="preserve"> many reasons to quit tobacco. </w:t>
      </w:r>
      <w:proofErr w:type="gramStart"/>
      <w:r>
        <w:rPr>
          <w:rFonts w:ascii="Calibri" w:hAnsi="Calibri"/>
          <w:color w:val="000000"/>
          <w:sz w:val="22"/>
          <w:szCs w:val="22"/>
        </w:rPr>
        <w:t>What’s</w:t>
      </w:r>
      <w:proofErr w:type="gramEnd"/>
      <w:r>
        <w:rPr>
          <w:rFonts w:ascii="Calibri" w:hAnsi="Calibri"/>
          <w:color w:val="000000"/>
          <w:sz w:val="22"/>
          <w:szCs w:val="22"/>
        </w:rPr>
        <w:t xml:space="preserve"> yours?</w:t>
      </w:r>
    </w:p>
    <w:p w:rsidR="00037D77" w:rsidRDefault="00037D77" w:rsidP="001D4424">
      <w:pPr>
        <w:pStyle w:val="NormalWeb"/>
        <w:spacing w:before="0" w:beforeAutospacing="0" w:after="0" w:afterAutospacing="0"/>
        <w:rPr>
          <w:rFonts w:ascii="Calibri" w:hAnsi="Calibri"/>
          <w:color w:val="000000"/>
          <w:sz w:val="22"/>
          <w:szCs w:val="22"/>
        </w:rPr>
      </w:pPr>
    </w:p>
    <w:p w:rsidR="00037D77" w:rsidRDefault="00037D77" w:rsidP="001D44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Learn about the programs that support you </w:t>
      </w:r>
      <w:hyperlink r:id="rId10" w:history="1">
        <w:r w:rsidRPr="006C604A">
          <w:rPr>
            <w:rStyle w:val="Hyperlink"/>
            <w:rFonts w:ascii="Calibri" w:hAnsi="Calibri"/>
            <w:sz w:val="22"/>
            <w:szCs w:val="22"/>
          </w:rPr>
          <w:t>living tobacco free</w:t>
        </w:r>
      </w:hyperlink>
      <w:r w:rsidR="006C604A">
        <w:rPr>
          <w:rFonts w:ascii="Calibri" w:hAnsi="Calibri"/>
          <w:color w:val="000000"/>
          <w:sz w:val="22"/>
          <w:szCs w:val="22"/>
        </w:rPr>
        <w:t>.</w:t>
      </w:r>
    </w:p>
    <w:p w:rsidR="00037D77" w:rsidRPr="003763C8" w:rsidRDefault="00037D77" w:rsidP="001D4424">
      <w:pPr>
        <w:pStyle w:val="NormalWeb"/>
        <w:spacing w:before="0" w:beforeAutospacing="0" w:after="0" w:afterAutospacing="0"/>
        <w:rPr>
          <w:rFonts w:ascii="Calibri" w:hAnsi="Calibri"/>
          <w:color w:val="000000"/>
          <w:sz w:val="22"/>
          <w:szCs w:val="22"/>
        </w:rPr>
      </w:pPr>
    </w:p>
    <w:p w:rsidR="004503C0" w:rsidRDefault="004503C0" w:rsidP="00DD53EC">
      <w:pPr>
        <w:pStyle w:val="NoSpacing"/>
      </w:pPr>
    </w:p>
    <w:p w:rsidR="004503C0" w:rsidRDefault="004503C0" w:rsidP="00DD53EC">
      <w:pPr>
        <w:pStyle w:val="NoSpacing"/>
      </w:pPr>
    </w:p>
    <w:p w:rsidR="004503C0" w:rsidRDefault="004503C0" w:rsidP="004503C0">
      <w:pPr>
        <w:pStyle w:val="NormalWeb"/>
        <w:spacing w:before="0" w:beforeAutospacing="0" w:after="0" w:afterAutospacing="0"/>
      </w:pPr>
      <w:r w:rsidRPr="00493EA1">
        <w:rPr>
          <w:rFonts w:ascii="Calibri" w:hAnsi="Calibri"/>
          <w:b/>
          <w:color w:val="000000"/>
          <w:sz w:val="22"/>
          <w:szCs w:val="22"/>
          <w:highlight w:val="green"/>
        </w:rPr>
        <w:t xml:space="preserve">MESSAGE </w:t>
      </w:r>
      <w:r w:rsidRPr="00866635">
        <w:rPr>
          <w:rFonts w:ascii="Calibri" w:hAnsi="Calibri"/>
          <w:b/>
          <w:color w:val="000000"/>
          <w:sz w:val="22"/>
          <w:szCs w:val="22"/>
          <w:highlight w:val="green"/>
        </w:rPr>
        <w:t>END</w:t>
      </w:r>
    </w:p>
    <w:p w:rsidR="00775807" w:rsidRDefault="00775807" w:rsidP="00DD53EC">
      <w:pPr>
        <w:pStyle w:val="NoSpacing"/>
      </w:pPr>
    </w:p>
    <w:sectPr w:rsidR="0077580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6A" w:rsidRDefault="00E61C6A" w:rsidP="006F11B4">
      <w:pPr>
        <w:spacing w:after="0" w:line="240" w:lineRule="auto"/>
      </w:pPr>
      <w:r>
        <w:separator/>
      </w:r>
    </w:p>
  </w:endnote>
  <w:endnote w:type="continuationSeparator" w:id="0">
    <w:p w:rsidR="00E61C6A" w:rsidRDefault="00E61C6A" w:rsidP="006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6A" w:rsidRDefault="00E61C6A" w:rsidP="006F11B4">
      <w:pPr>
        <w:spacing w:after="0" w:line="240" w:lineRule="auto"/>
      </w:pPr>
      <w:r>
        <w:separator/>
      </w:r>
    </w:p>
  </w:footnote>
  <w:footnote w:type="continuationSeparator" w:id="0">
    <w:p w:rsidR="00E61C6A" w:rsidRDefault="00E61C6A" w:rsidP="006F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4A" w:rsidRDefault="0003588B">
    <w:pPr>
      <w:pStyle w:val="Header"/>
    </w:pPr>
    <w:r w:rsidRPr="006C604A">
      <w:rPr>
        <w:rFonts w:cs="Calibri"/>
        <w:noProof/>
      </w:rPr>
      <w:drawing>
        <wp:inline distT="0" distB="0" distL="0" distR="0">
          <wp:extent cx="1435100" cy="54991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49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B4"/>
    <w:rsid w:val="00011F2B"/>
    <w:rsid w:val="00016A2A"/>
    <w:rsid w:val="0003588B"/>
    <w:rsid w:val="00037D77"/>
    <w:rsid w:val="0005776A"/>
    <w:rsid w:val="0006731B"/>
    <w:rsid w:val="0007044C"/>
    <w:rsid w:val="00072ED8"/>
    <w:rsid w:val="00091BCD"/>
    <w:rsid w:val="0011546B"/>
    <w:rsid w:val="0013128D"/>
    <w:rsid w:val="00154262"/>
    <w:rsid w:val="0016530D"/>
    <w:rsid w:val="001777FF"/>
    <w:rsid w:val="001D4424"/>
    <w:rsid w:val="0025339A"/>
    <w:rsid w:val="002922A3"/>
    <w:rsid w:val="002A34CB"/>
    <w:rsid w:val="003763C8"/>
    <w:rsid w:val="003858A7"/>
    <w:rsid w:val="00396071"/>
    <w:rsid w:val="00407E9F"/>
    <w:rsid w:val="00422835"/>
    <w:rsid w:val="004361D2"/>
    <w:rsid w:val="0044500F"/>
    <w:rsid w:val="004503C0"/>
    <w:rsid w:val="00460F45"/>
    <w:rsid w:val="00486C0E"/>
    <w:rsid w:val="00493EA1"/>
    <w:rsid w:val="00494E5A"/>
    <w:rsid w:val="004A621B"/>
    <w:rsid w:val="004C1973"/>
    <w:rsid w:val="004E17A7"/>
    <w:rsid w:val="004E53A7"/>
    <w:rsid w:val="004E6A8A"/>
    <w:rsid w:val="004E7DF1"/>
    <w:rsid w:val="0050219F"/>
    <w:rsid w:val="0050470C"/>
    <w:rsid w:val="00544BD3"/>
    <w:rsid w:val="005C55A3"/>
    <w:rsid w:val="006259F9"/>
    <w:rsid w:val="00652AFA"/>
    <w:rsid w:val="00676BBC"/>
    <w:rsid w:val="00681E71"/>
    <w:rsid w:val="006C2B7E"/>
    <w:rsid w:val="006C604A"/>
    <w:rsid w:val="006D2788"/>
    <w:rsid w:val="006E6082"/>
    <w:rsid w:val="006F11B4"/>
    <w:rsid w:val="00707E41"/>
    <w:rsid w:val="00727684"/>
    <w:rsid w:val="00775807"/>
    <w:rsid w:val="00784557"/>
    <w:rsid w:val="00801512"/>
    <w:rsid w:val="00805CCB"/>
    <w:rsid w:val="00825443"/>
    <w:rsid w:val="00875420"/>
    <w:rsid w:val="008918D8"/>
    <w:rsid w:val="008931D1"/>
    <w:rsid w:val="008A2E42"/>
    <w:rsid w:val="008A3D79"/>
    <w:rsid w:val="008A517B"/>
    <w:rsid w:val="0091017D"/>
    <w:rsid w:val="00925811"/>
    <w:rsid w:val="00991A05"/>
    <w:rsid w:val="009A276B"/>
    <w:rsid w:val="00A272F4"/>
    <w:rsid w:val="00A41CF2"/>
    <w:rsid w:val="00A658EE"/>
    <w:rsid w:val="00A6608D"/>
    <w:rsid w:val="00A66D2D"/>
    <w:rsid w:val="00B57C12"/>
    <w:rsid w:val="00B75418"/>
    <w:rsid w:val="00BB17B4"/>
    <w:rsid w:val="00BC1349"/>
    <w:rsid w:val="00BF5681"/>
    <w:rsid w:val="00C12B95"/>
    <w:rsid w:val="00C71B87"/>
    <w:rsid w:val="00CA1676"/>
    <w:rsid w:val="00CB6F0D"/>
    <w:rsid w:val="00CC350B"/>
    <w:rsid w:val="00CF3FDE"/>
    <w:rsid w:val="00CF71C5"/>
    <w:rsid w:val="00D01806"/>
    <w:rsid w:val="00D20252"/>
    <w:rsid w:val="00D34506"/>
    <w:rsid w:val="00D34D78"/>
    <w:rsid w:val="00D438BC"/>
    <w:rsid w:val="00D50A38"/>
    <w:rsid w:val="00D71DB7"/>
    <w:rsid w:val="00DD53EC"/>
    <w:rsid w:val="00E03D1B"/>
    <w:rsid w:val="00E2710D"/>
    <w:rsid w:val="00E44868"/>
    <w:rsid w:val="00E61C6A"/>
    <w:rsid w:val="00E657B3"/>
    <w:rsid w:val="00F014A7"/>
    <w:rsid w:val="00F05E36"/>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66F670F"/>
  <w15:chartTrackingRefBased/>
  <w15:docId w15:val="{2C603E94-0919-4D90-9A93-7515EB3C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658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character" w:styleId="CommentReference">
    <w:name w:val="annotation reference"/>
    <w:uiPriority w:val="99"/>
    <w:semiHidden/>
    <w:unhideWhenUsed/>
    <w:rsid w:val="00BF5681"/>
    <w:rPr>
      <w:sz w:val="16"/>
      <w:szCs w:val="16"/>
    </w:rPr>
  </w:style>
  <w:style w:type="paragraph" w:styleId="CommentText">
    <w:name w:val="annotation text"/>
    <w:basedOn w:val="Normal"/>
    <w:link w:val="CommentTextChar"/>
    <w:uiPriority w:val="99"/>
    <w:semiHidden/>
    <w:unhideWhenUsed/>
    <w:rsid w:val="00BF5681"/>
    <w:rPr>
      <w:sz w:val="20"/>
      <w:szCs w:val="20"/>
    </w:rPr>
  </w:style>
  <w:style w:type="character" w:customStyle="1" w:styleId="CommentTextChar">
    <w:name w:val="Comment Text Char"/>
    <w:basedOn w:val="DefaultParagraphFont"/>
    <w:link w:val="CommentText"/>
    <w:uiPriority w:val="99"/>
    <w:semiHidden/>
    <w:rsid w:val="00BF5681"/>
  </w:style>
  <w:style w:type="paragraph" w:styleId="CommentSubject">
    <w:name w:val="annotation subject"/>
    <w:basedOn w:val="CommentText"/>
    <w:next w:val="CommentText"/>
    <w:link w:val="CommentSubjectChar"/>
    <w:uiPriority w:val="99"/>
    <w:semiHidden/>
    <w:unhideWhenUsed/>
    <w:rsid w:val="00BF5681"/>
    <w:rPr>
      <w:b/>
      <w:bCs/>
    </w:rPr>
  </w:style>
  <w:style w:type="character" w:customStyle="1" w:styleId="CommentSubjectChar">
    <w:name w:val="Comment Subject Char"/>
    <w:link w:val="CommentSubject"/>
    <w:uiPriority w:val="99"/>
    <w:semiHidden/>
    <w:rsid w:val="00BF5681"/>
    <w:rPr>
      <w:b/>
      <w:bCs/>
    </w:rPr>
  </w:style>
  <w:style w:type="paragraph" w:styleId="BalloonText">
    <w:name w:val="Balloon Text"/>
    <w:basedOn w:val="Normal"/>
    <w:link w:val="BalloonTextChar"/>
    <w:uiPriority w:val="99"/>
    <w:semiHidden/>
    <w:unhideWhenUsed/>
    <w:rsid w:val="00BF56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5681"/>
    <w:rPr>
      <w:rFonts w:ascii="Segoe UI" w:hAnsi="Segoe UI" w:cs="Segoe UI"/>
      <w:sz w:val="18"/>
      <w:szCs w:val="18"/>
    </w:rPr>
  </w:style>
  <w:style w:type="paragraph" w:styleId="Title">
    <w:name w:val="Title"/>
    <w:basedOn w:val="Normal"/>
    <w:next w:val="Normal"/>
    <w:link w:val="TitleChar"/>
    <w:uiPriority w:val="10"/>
    <w:qFormat/>
    <w:rsid w:val="00A658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8E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58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bout-hca/washington-wellness/tracking-su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ca.wa.gov/about-hca/washington-wellness/build-wellness-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ca.wa.gov/employee-retiree-benefits/living-tobacco-free-sebb" TargetMode="External"/><Relationship Id="rId4" Type="http://schemas.openxmlformats.org/officeDocument/2006/relationships/webSettings" Target="webSettings.xml"/><Relationship Id="rId9" Type="http://schemas.openxmlformats.org/officeDocument/2006/relationships/hyperlink" Target="https://smarthealth.hca.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Living Tobacco Free Message (SEBB)</vt:lpstr>
    </vt:vector>
  </TitlesOfParts>
  <Company>HCA</Company>
  <LinksUpToDate>false</LinksUpToDate>
  <CharactersWithSpaces>1375</CharactersWithSpaces>
  <SharedDoc>false</SharedDoc>
  <HLinks>
    <vt:vector size="12" baseType="variant">
      <vt:variant>
        <vt:i4>393307</vt:i4>
      </vt:variant>
      <vt:variant>
        <vt:i4>3</vt:i4>
      </vt:variant>
      <vt:variant>
        <vt:i4>0</vt:i4>
      </vt:variant>
      <vt:variant>
        <vt:i4>5</vt:i4>
      </vt:variant>
      <vt:variant>
        <vt:lpwstr>https://www.hca.wa.gov/employee-retiree-benefits/living-tobacco-free-sebb</vt:lpwstr>
      </vt:variant>
      <vt:variant>
        <vt:lpwstr/>
      </vt: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Tobacco Free Message (SEBB)</dc:title>
  <dc:subject>living tobacco free</dc:subject>
  <dc:creator>Washington Wellness</dc:creator>
  <cp:keywords>tobacco, sebb, quit, cessation</cp:keywords>
  <cp:lastModifiedBy>Kim, Ronald (HCA)</cp:lastModifiedBy>
  <cp:revision>4</cp:revision>
  <cp:lastPrinted>2019-12-18T19:40:00Z</cp:lastPrinted>
  <dcterms:created xsi:type="dcterms:W3CDTF">2019-12-27T20:36:00Z</dcterms:created>
  <dcterms:modified xsi:type="dcterms:W3CDTF">2020-02-06T01:50:00Z</dcterms:modified>
</cp:coreProperties>
</file>