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2057F" w:rsidRPr="002F5A32" w:rsidRDefault="00B678B7" w:rsidP="00097C03">
      <w:pPr>
        <w:widowControl w:val="0"/>
        <w:spacing w:line="240" w:lineRule="auto"/>
        <w:outlineLvl w:val="0"/>
        <w:rPr>
          <w:rFonts w:asciiTheme="minorHAnsi" w:hAnsiTheme="minorHAnsi" w:cstheme="minorHAnsi"/>
          <w:b/>
          <w:sz w:val="36"/>
          <w:szCs w:val="40"/>
        </w:rPr>
      </w:pPr>
      <w:r>
        <w:rPr>
          <w:rFonts w:asciiTheme="minorHAnsi" w:hAnsiTheme="minorHAnsi" w:cstheme="minorHAnsi"/>
          <w:b/>
          <w:sz w:val="36"/>
          <w:szCs w:val="40"/>
        </w:rPr>
        <w:t xml:space="preserve">2019 </w:t>
      </w:r>
      <w:r w:rsidR="005A4A07" w:rsidRPr="002F5A32">
        <w:rPr>
          <w:rFonts w:asciiTheme="minorHAnsi" w:hAnsiTheme="minorHAnsi" w:cstheme="minorHAnsi"/>
          <w:b/>
          <w:sz w:val="36"/>
          <w:szCs w:val="40"/>
        </w:rPr>
        <w:t>Health Observances</w:t>
      </w:r>
      <w:r w:rsidR="002F5A32">
        <w:rPr>
          <w:rFonts w:asciiTheme="minorHAnsi" w:hAnsiTheme="minorHAnsi" w:cstheme="minorHAnsi"/>
          <w:b/>
          <w:sz w:val="36"/>
          <w:szCs w:val="40"/>
        </w:rPr>
        <w:t xml:space="preserve"> </w:t>
      </w:r>
    </w:p>
    <w:p w:rsidR="0032057F" w:rsidRDefault="0032057F" w:rsidP="0032057F">
      <w:pPr>
        <w:widowControl w:val="0"/>
        <w:spacing w:line="240" w:lineRule="auto"/>
        <w:rPr>
          <w:rFonts w:asciiTheme="minorHAnsi" w:hAnsiTheme="minorHAnsi" w:cstheme="minorHAnsi"/>
          <w:color w:val="000000" w:themeColor="text1"/>
          <w:szCs w:val="26"/>
          <w:lang w:val="en"/>
        </w:rPr>
      </w:pPr>
    </w:p>
    <w:p w:rsidR="0032057F" w:rsidRPr="00BC282E" w:rsidRDefault="0032057F" w:rsidP="0032057F">
      <w:pPr>
        <w:widowControl w:val="0"/>
        <w:spacing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"/>
        </w:rPr>
      </w:pPr>
      <w:r w:rsidRPr="00BC282E">
        <w:rPr>
          <w:rFonts w:asciiTheme="minorHAnsi" w:hAnsiTheme="minorHAnsi" w:cstheme="minorHAnsi"/>
          <w:color w:val="000000" w:themeColor="text1"/>
          <w:sz w:val="24"/>
          <w:szCs w:val="24"/>
          <w:lang w:val="en"/>
        </w:rPr>
        <w:t>SmartHealth features health observances</w:t>
      </w:r>
      <w:r w:rsidR="002F5A32" w:rsidRPr="00BC282E">
        <w:rPr>
          <w:rFonts w:asciiTheme="minorHAnsi" w:hAnsiTheme="minorHAnsi" w:cstheme="minorHAnsi"/>
          <w:color w:val="000000" w:themeColor="text1"/>
          <w:sz w:val="24"/>
          <w:szCs w:val="24"/>
          <w:lang w:val="en"/>
        </w:rPr>
        <w:t xml:space="preserve"> you can promote</w:t>
      </w:r>
      <w:r w:rsidRPr="00BC282E">
        <w:rPr>
          <w:rFonts w:asciiTheme="minorHAnsi" w:hAnsiTheme="minorHAnsi" w:cstheme="minorHAnsi"/>
          <w:color w:val="000000" w:themeColor="text1"/>
          <w:sz w:val="24"/>
          <w:szCs w:val="24"/>
          <w:lang w:val="en"/>
        </w:rPr>
        <w:t>.</w:t>
      </w:r>
      <w:r w:rsidR="002F5A32" w:rsidRPr="00BC282E">
        <w:rPr>
          <w:rFonts w:asciiTheme="minorHAnsi" w:hAnsiTheme="minorHAnsi" w:cstheme="minorHAnsi"/>
          <w:color w:val="000000" w:themeColor="text1"/>
          <w:sz w:val="24"/>
          <w:szCs w:val="24"/>
          <w:lang w:val="en"/>
        </w:rPr>
        <w:t xml:space="preserve"> Here is how:</w:t>
      </w:r>
      <w:r w:rsidRPr="00BC282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"/>
        </w:rPr>
        <w:t> </w:t>
      </w:r>
    </w:p>
    <w:p w:rsidR="00B678B7" w:rsidRPr="00BC282E" w:rsidRDefault="00B678B7" w:rsidP="0032057F">
      <w:pPr>
        <w:widowControl w:val="0"/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32057F" w:rsidRPr="00BC282E" w:rsidRDefault="0032057F" w:rsidP="0032057F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  <w:lang w:val="en"/>
        </w:rPr>
      </w:pPr>
      <w:r w:rsidRPr="00BC282E">
        <w:rPr>
          <w:rFonts w:asciiTheme="minorHAnsi" w:hAnsiTheme="minorHAnsi" w:cstheme="minorHAnsi"/>
          <w:sz w:val="24"/>
          <w:szCs w:val="24"/>
          <w:lang w:val="en"/>
        </w:rPr>
        <w:t>Review the </w:t>
      </w:r>
      <w:r w:rsidR="00172B51" w:rsidRPr="00BC282E">
        <w:rPr>
          <w:rFonts w:asciiTheme="minorHAnsi" w:hAnsiTheme="minorHAnsi" w:cstheme="minorHAnsi"/>
          <w:sz w:val="24"/>
          <w:szCs w:val="24"/>
          <w:lang w:val="en"/>
        </w:rPr>
        <w:t>list below</w:t>
      </w:r>
      <w:r w:rsidRPr="00BC282E">
        <w:rPr>
          <w:rFonts w:asciiTheme="minorHAnsi" w:hAnsiTheme="minorHAnsi" w:cstheme="minorHAnsi"/>
          <w:sz w:val="24"/>
          <w:szCs w:val="24"/>
          <w:lang w:val="en"/>
        </w:rPr>
        <w:t>.</w:t>
      </w:r>
    </w:p>
    <w:p w:rsidR="0032057F" w:rsidRPr="00BC282E" w:rsidRDefault="002F5A32" w:rsidP="0032057F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  <w:lang w:val="en"/>
        </w:rPr>
      </w:pPr>
      <w:r w:rsidRPr="00BC282E">
        <w:rPr>
          <w:rFonts w:asciiTheme="minorHAnsi" w:hAnsiTheme="minorHAnsi" w:cstheme="minorHAnsi"/>
          <w:sz w:val="24"/>
          <w:szCs w:val="24"/>
          <w:lang w:val="en"/>
        </w:rPr>
        <w:t>Choose</w:t>
      </w:r>
      <w:r w:rsidR="0032057F" w:rsidRPr="00BC282E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r w:rsidR="0085718D" w:rsidRPr="00BC282E">
        <w:rPr>
          <w:rFonts w:asciiTheme="minorHAnsi" w:hAnsiTheme="minorHAnsi" w:cstheme="minorHAnsi"/>
          <w:sz w:val="24"/>
          <w:szCs w:val="24"/>
          <w:lang w:val="en"/>
        </w:rPr>
        <w:t xml:space="preserve">a </w:t>
      </w:r>
      <w:r w:rsidR="00172B51" w:rsidRPr="00BC282E">
        <w:rPr>
          <w:rFonts w:asciiTheme="minorHAnsi" w:hAnsiTheme="minorHAnsi" w:cstheme="minorHAnsi"/>
          <w:sz w:val="24"/>
          <w:szCs w:val="24"/>
          <w:lang w:val="en"/>
        </w:rPr>
        <w:t>health observance</w:t>
      </w:r>
      <w:r w:rsidR="0085718D" w:rsidRPr="00BC282E">
        <w:rPr>
          <w:rFonts w:asciiTheme="minorHAnsi" w:hAnsiTheme="minorHAnsi" w:cstheme="minorHAnsi"/>
          <w:sz w:val="24"/>
          <w:szCs w:val="24"/>
          <w:lang w:val="en"/>
        </w:rPr>
        <w:t xml:space="preserve"> activity.</w:t>
      </w:r>
    </w:p>
    <w:p w:rsidR="0032057F" w:rsidRPr="00BC282E" w:rsidRDefault="00172B51" w:rsidP="0032057F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  <w:lang w:val="en"/>
        </w:rPr>
      </w:pPr>
      <w:r w:rsidRPr="00BC282E">
        <w:rPr>
          <w:rFonts w:asciiTheme="minorHAnsi" w:hAnsiTheme="minorHAnsi" w:cstheme="minorHAnsi"/>
          <w:sz w:val="24"/>
          <w:szCs w:val="24"/>
          <w:lang w:val="en"/>
        </w:rPr>
        <w:t xml:space="preserve">Use the </w:t>
      </w:r>
      <w:r w:rsidR="002F5A32" w:rsidRPr="00BC282E">
        <w:rPr>
          <w:rFonts w:asciiTheme="minorHAnsi" w:hAnsiTheme="minorHAnsi" w:cstheme="minorHAnsi"/>
          <w:sz w:val="24"/>
          <w:szCs w:val="24"/>
          <w:lang w:val="en"/>
        </w:rPr>
        <w:t xml:space="preserve">activity </w:t>
      </w:r>
      <w:r w:rsidR="0032057F" w:rsidRPr="00BC282E">
        <w:rPr>
          <w:rFonts w:asciiTheme="minorHAnsi" w:hAnsiTheme="minorHAnsi" w:cstheme="minorHAnsi"/>
          <w:sz w:val="24"/>
          <w:szCs w:val="24"/>
          <w:lang w:val="en"/>
        </w:rPr>
        <w:t>content</w:t>
      </w:r>
      <w:r w:rsidR="00B678B7" w:rsidRPr="00BC282E">
        <w:rPr>
          <w:rFonts w:asciiTheme="minorHAnsi" w:hAnsiTheme="minorHAnsi" w:cstheme="minorHAnsi"/>
          <w:sz w:val="24"/>
          <w:szCs w:val="24"/>
          <w:lang w:val="en"/>
        </w:rPr>
        <w:t xml:space="preserve"> found in the </w:t>
      </w:r>
      <w:hyperlink r:id="rId8" w:anchor="calendar" w:history="1">
        <w:r w:rsidR="00B678B7" w:rsidRPr="00BC282E">
          <w:rPr>
            <w:rStyle w:val="Hyperlink"/>
            <w:rFonts w:asciiTheme="minorHAnsi" w:hAnsiTheme="minorHAnsi" w:cstheme="minorHAnsi"/>
            <w:sz w:val="24"/>
            <w:szCs w:val="24"/>
            <w:lang w:val="en"/>
          </w:rPr>
          <w:t>2019 SmartHealth Activity Tile Library</w:t>
        </w:r>
      </w:hyperlink>
      <w:r w:rsidR="002F5A32" w:rsidRPr="00BC282E">
        <w:rPr>
          <w:rFonts w:asciiTheme="minorHAnsi" w:hAnsiTheme="minorHAnsi" w:cstheme="minorHAnsi"/>
          <w:sz w:val="24"/>
          <w:szCs w:val="24"/>
          <w:lang w:val="en"/>
        </w:rPr>
        <w:t xml:space="preserve"> to create</w:t>
      </w:r>
      <w:r w:rsidRPr="00BC282E">
        <w:rPr>
          <w:rFonts w:asciiTheme="minorHAnsi" w:hAnsiTheme="minorHAnsi" w:cstheme="minorHAnsi"/>
          <w:sz w:val="24"/>
          <w:szCs w:val="24"/>
          <w:lang w:val="en"/>
        </w:rPr>
        <w:t xml:space="preserve"> promotional material</w:t>
      </w:r>
      <w:r w:rsidR="0032057F" w:rsidRPr="00BC282E">
        <w:rPr>
          <w:rFonts w:asciiTheme="minorHAnsi" w:hAnsiTheme="minorHAnsi" w:cstheme="minorHAnsi"/>
          <w:sz w:val="24"/>
          <w:szCs w:val="24"/>
          <w:lang w:val="en"/>
        </w:rPr>
        <w:t>.</w:t>
      </w:r>
    </w:p>
    <w:p w:rsidR="0032057F" w:rsidRPr="00BC282E" w:rsidRDefault="0032057F" w:rsidP="0032057F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  <w:lang w:val="en"/>
        </w:rPr>
      </w:pPr>
      <w:r w:rsidRPr="00BC282E">
        <w:rPr>
          <w:rFonts w:asciiTheme="minorHAnsi" w:hAnsiTheme="minorHAnsi" w:cstheme="minorHAnsi"/>
          <w:sz w:val="24"/>
          <w:szCs w:val="24"/>
          <w:lang w:val="en"/>
        </w:rPr>
        <w:t>Promote.</w:t>
      </w:r>
    </w:p>
    <w:p w:rsidR="005A4A07" w:rsidRPr="00BC282E" w:rsidRDefault="005A4A07">
      <w:pPr>
        <w:widowControl w:val="0"/>
        <w:spacing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5A4A07" w:rsidRDefault="005A4A07">
      <w:pPr>
        <w:widowControl w:val="0"/>
        <w:spacing w:line="240" w:lineRule="auto"/>
      </w:pPr>
    </w:p>
    <w:tbl>
      <w:tblPr>
        <w:tblStyle w:val="TableGrid"/>
        <w:tblW w:w="9607" w:type="dxa"/>
        <w:tblInd w:w="198" w:type="dxa"/>
        <w:tblLook w:val="04A0" w:firstRow="1" w:lastRow="0" w:firstColumn="1" w:lastColumn="0" w:noHBand="0" w:noVBand="1"/>
      </w:tblPr>
      <w:tblGrid>
        <w:gridCol w:w="3013"/>
        <w:gridCol w:w="6594"/>
      </w:tblGrid>
      <w:tr w:rsidR="00B678B7" w:rsidTr="00B678B7">
        <w:trPr>
          <w:trHeight w:val="539"/>
        </w:trPr>
        <w:tc>
          <w:tcPr>
            <w:tcW w:w="3013" w:type="dxa"/>
            <w:shd w:val="clear" w:color="auto" w:fill="1F4E79" w:themeFill="accent1" w:themeFillShade="80"/>
            <w:vAlign w:val="center"/>
          </w:tcPr>
          <w:p w:rsidR="00B678B7" w:rsidRPr="002F5A32" w:rsidRDefault="00B678B7" w:rsidP="00B5502E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</w:pPr>
            <w:r w:rsidRPr="002F5A32"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  <w:t>Month</w:t>
            </w:r>
          </w:p>
        </w:tc>
        <w:tc>
          <w:tcPr>
            <w:tcW w:w="6594" w:type="dxa"/>
            <w:shd w:val="clear" w:color="auto" w:fill="1F4E79" w:themeFill="accent1" w:themeFillShade="80"/>
            <w:vAlign w:val="center"/>
          </w:tcPr>
          <w:p w:rsidR="00B678B7" w:rsidRPr="002F5A32" w:rsidRDefault="00B678B7" w:rsidP="00B5502E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</w:pPr>
            <w:r w:rsidRPr="002F5A32">
              <w:rPr>
                <w:rFonts w:asciiTheme="minorHAnsi" w:hAnsiTheme="minorHAnsi" w:cstheme="minorHAnsi"/>
                <w:b/>
                <w:color w:val="FFFFFF" w:themeColor="background1"/>
                <w:sz w:val="32"/>
              </w:rPr>
              <w:t>Health observance</w:t>
            </w:r>
          </w:p>
        </w:tc>
      </w:tr>
      <w:tr w:rsidR="00B678B7" w:rsidTr="00B678B7">
        <w:trPr>
          <w:trHeight w:val="257"/>
        </w:trPr>
        <w:tc>
          <w:tcPr>
            <w:tcW w:w="3013" w:type="dxa"/>
          </w:tcPr>
          <w:p w:rsidR="00B678B7" w:rsidRPr="00BC282E" w:rsidRDefault="00B678B7" w:rsidP="00BC282E">
            <w:pPr>
              <w:widowControl w:val="0"/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BC282E">
              <w:rPr>
                <w:rFonts w:asciiTheme="minorHAnsi" w:hAnsiTheme="minorHAnsi" w:cstheme="minorHAnsi"/>
                <w:sz w:val="24"/>
                <w:szCs w:val="24"/>
              </w:rPr>
              <w:t>February</w:t>
            </w:r>
          </w:p>
        </w:tc>
        <w:tc>
          <w:tcPr>
            <w:tcW w:w="6594" w:type="dxa"/>
          </w:tcPr>
          <w:p w:rsidR="00B678B7" w:rsidRPr="00BC282E" w:rsidRDefault="00B678B7" w:rsidP="00BC282E">
            <w:pPr>
              <w:widowControl w:val="0"/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BC282E">
              <w:rPr>
                <w:rFonts w:asciiTheme="minorHAnsi" w:hAnsiTheme="minorHAnsi" w:cstheme="minorHAnsi"/>
                <w:sz w:val="24"/>
                <w:szCs w:val="24"/>
              </w:rPr>
              <w:t>American Heart Month</w:t>
            </w:r>
          </w:p>
        </w:tc>
      </w:tr>
      <w:tr w:rsidR="00B678B7" w:rsidTr="00B678B7">
        <w:trPr>
          <w:trHeight w:val="534"/>
        </w:trPr>
        <w:tc>
          <w:tcPr>
            <w:tcW w:w="3013" w:type="dxa"/>
          </w:tcPr>
          <w:p w:rsidR="00B678B7" w:rsidRPr="00BC282E" w:rsidRDefault="00B678B7" w:rsidP="00BC282E">
            <w:pPr>
              <w:widowControl w:val="0"/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BC282E">
              <w:rPr>
                <w:rFonts w:asciiTheme="minorHAnsi" w:hAnsiTheme="minorHAnsi" w:cstheme="minorHAnsi"/>
                <w:sz w:val="24"/>
                <w:szCs w:val="24"/>
              </w:rPr>
              <w:t>March</w:t>
            </w:r>
          </w:p>
        </w:tc>
        <w:tc>
          <w:tcPr>
            <w:tcW w:w="6594" w:type="dxa"/>
          </w:tcPr>
          <w:p w:rsidR="00B678B7" w:rsidRPr="00BC282E" w:rsidRDefault="00B678B7" w:rsidP="00BC282E">
            <w:pPr>
              <w:widowControl w:val="0"/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A44196">
              <w:rPr>
                <w:rFonts w:asciiTheme="minorHAnsi" w:hAnsiTheme="minorHAnsi" w:cstheme="minorHAnsi"/>
                <w:sz w:val="24"/>
                <w:szCs w:val="24"/>
              </w:rPr>
              <w:t>National Colorectal Cancer Awareness Month</w:t>
            </w:r>
          </w:p>
        </w:tc>
      </w:tr>
      <w:tr w:rsidR="00B678B7" w:rsidTr="00B678B7">
        <w:trPr>
          <w:trHeight w:val="534"/>
        </w:trPr>
        <w:tc>
          <w:tcPr>
            <w:tcW w:w="3013" w:type="dxa"/>
          </w:tcPr>
          <w:p w:rsidR="00B678B7" w:rsidRPr="00BC282E" w:rsidRDefault="00B678B7" w:rsidP="00BC282E">
            <w:pPr>
              <w:widowControl w:val="0"/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BC282E">
              <w:rPr>
                <w:rFonts w:asciiTheme="minorHAnsi" w:hAnsiTheme="minorHAnsi" w:cstheme="minorHAnsi"/>
                <w:sz w:val="24"/>
                <w:szCs w:val="24"/>
              </w:rPr>
              <w:t>April</w:t>
            </w:r>
          </w:p>
        </w:tc>
        <w:tc>
          <w:tcPr>
            <w:tcW w:w="6594" w:type="dxa"/>
          </w:tcPr>
          <w:p w:rsidR="00B678B7" w:rsidRPr="00BC282E" w:rsidRDefault="00B678B7" w:rsidP="00BC282E">
            <w:pPr>
              <w:widowControl w:val="0"/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BC282E">
              <w:rPr>
                <w:rFonts w:asciiTheme="minorHAnsi" w:hAnsiTheme="minorHAnsi" w:cstheme="minorHAnsi"/>
                <w:sz w:val="24"/>
                <w:szCs w:val="24"/>
              </w:rPr>
              <w:t>National Distracted Driving Awareness Month</w:t>
            </w:r>
          </w:p>
        </w:tc>
      </w:tr>
      <w:tr w:rsidR="00B678B7" w:rsidTr="00B678B7">
        <w:trPr>
          <w:trHeight w:val="534"/>
        </w:trPr>
        <w:tc>
          <w:tcPr>
            <w:tcW w:w="3013" w:type="dxa"/>
          </w:tcPr>
          <w:p w:rsidR="00B678B7" w:rsidRPr="00BC282E" w:rsidRDefault="00B678B7" w:rsidP="00BC282E">
            <w:pPr>
              <w:widowControl w:val="0"/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BC282E">
              <w:rPr>
                <w:rFonts w:asciiTheme="minorHAnsi" w:hAnsiTheme="minorHAnsi" w:cstheme="minorHAnsi"/>
                <w:sz w:val="24"/>
                <w:szCs w:val="24"/>
              </w:rPr>
              <w:t>May</w:t>
            </w:r>
          </w:p>
        </w:tc>
        <w:tc>
          <w:tcPr>
            <w:tcW w:w="6594" w:type="dxa"/>
          </w:tcPr>
          <w:p w:rsidR="00B678B7" w:rsidRPr="00BC282E" w:rsidRDefault="00B678B7" w:rsidP="00BC282E">
            <w:pPr>
              <w:widowControl w:val="0"/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BC282E">
              <w:rPr>
                <w:rFonts w:asciiTheme="minorHAnsi" w:hAnsiTheme="minorHAnsi" w:cstheme="minorHAnsi"/>
                <w:sz w:val="24"/>
                <w:szCs w:val="24"/>
              </w:rPr>
              <w:t>World No Tobacco Day</w:t>
            </w:r>
          </w:p>
        </w:tc>
      </w:tr>
      <w:tr w:rsidR="00B678B7" w:rsidTr="00B678B7">
        <w:trPr>
          <w:trHeight w:val="391"/>
        </w:trPr>
        <w:tc>
          <w:tcPr>
            <w:tcW w:w="3013" w:type="dxa"/>
          </w:tcPr>
          <w:p w:rsidR="00B678B7" w:rsidRPr="00BC282E" w:rsidRDefault="00B678B7" w:rsidP="00BC282E">
            <w:pPr>
              <w:widowControl w:val="0"/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BC282E">
              <w:rPr>
                <w:rFonts w:asciiTheme="minorHAnsi" w:hAnsiTheme="minorHAnsi" w:cstheme="minorHAnsi"/>
                <w:sz w:val="24"/>
                <w:szCs w:val="24"/>
              </w:rPr>
              <w:t>June</w:t>
            </w:r>
          </w:p>
        </w:tc>
        <w:tc>
          <w:tcPr>
            <w:tcW w:w="6594" w:type="dxa"/>
          </w:tcPr>
          <w:p w:rsidR="00B678B7" w:rsidRPr="00BC282E" w:rsidRDefault="00B678B7" w:rsidP="002C7029">
            <w:pPr>
              <w:widowControl w:val="0"/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BC282E">
              <w:rPr>
                <w:rFonts w:asciiTheme="minorHAnsi" w:hAnsiTheme="minorHAnsi" w:cstheme="minorHAnsi"/>
                <w:sz w:val="24"/>
                <w:szCs w:val="24"/>
              </w:rPr>
              <w:t>Men’s Health Month</w:t>
            </w:r>
          </w:p>
        </w:tc>
      </w:tr>
      <w:tr w:rsidR="00B678B7" w:rsidTr="00B678B7">
        <w:trPr>
          <w:trHeight w:val="534"/>
        </w:trPr>
        <w:tc>
          <w:tcPr>
            <w:tcW w:w="3013" w:type="dxa"/>
          </w:tcPr>
          <w:p w:rsidR="00B678B7" w:rsidRPr="00BC282E" w:rsidRDefault="00B678B7" w:rsidP="00BC282E">
            <w:pPr>
              <w:widowControl w:val="0"/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BC282E">
              <w:rPr>
                <w:rFonts w:asciiTheme="minorHAnsi" w:hAnsiTheme="minorHAnsi" w:cstheme="minorHAnsi"/>
                <w:sz w:val="24"/>
                <w:szCs w:val="24"/>
              </w:rPr>
              <w:t>August</w:t>
            </w:r>
          </w:p>
        </w:tc>
        <w:tc>
          <w:tcPr>
            <w:tcW w:w="6594" w:type="dxa"/>
          </w:tcPr>
          <w:p w:rsidR="00B678B7" w:rsidRPr="00BC282E" w:rsidRDefault="00B678B7" w:rsidP="00BC282E">
            <w:pPr>
              <w:widowControl w:val="0"/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BC282E">
              <w:rPr>
                <w:rFonts w:asciiTheme="minorHAnsi" w:hAnsiTheme="minorHAnsi" w:cstheme="minorHAnsi"/>
                <w:sz w:val="24"/>
                <w:szCs w:val="24"/>
              </w:rPr>
              <w:t>National Breastfeeding Awareness Month</w:t>
            </w:r>
          </w:p>
        </w:tc>
      </w:tr>
      <w:tr w:rsidR="00B678B7" w:rsidTr="00B678B7">
        <w:trPr>
          <w:trHeight w:val="552"/>
        </w:trPr>
        <w:tc>
          <w:tcPr>
            <w:tcW w:w="3013" w:type="dxa"/>
          </w:tcPr>
          <w:p w:rsidR="00B678B7" w:rsidRPr="00BC282E" w:rsidRDefault="00B678B7" w:rsidP="00BC282E">
            <w:pPr>
              <w:widowControl w:val="0"/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BC282E">
              <w:rPr>
                <w:rFonts w:asciiTheme="minorHAnsi" w:hAnsiTheme="minorHAnsi" w:cstheme="minorHAnsi"/>
                <w:sz w:val="24"/>
                <w:szCs w:val="24"/>
              </w:rPr>
              <w:t>September</w:t>
            </w:r>
          </w:p>
        </w:tc>
        <w:tc>
          <w:tcPr>
            <w:tcW w:w="6594" w:type="dxa"/>
          </w:tcPr>
          <w:p w:rsidR="00B678B7" w:rsidRPr="00BC282E" w:rsidRDefault="00A44196" w:rsidP="00BC282E">
            <w:pPr>
              <w:widowControl w:val="0"/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National Suicide Prevention Month</w:t>
            </w:r>
            <w:r w:rsidR="00B678B7" w:rsidRPr="00BC282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B678B7" w:rsidTr="00B678B7">
        <w:trPr>
          <w:trHeight w:val="534"/>
        </w:trPr>
        <w:tc>
          <w:tcPr>
            <w:tcW w:w="3013" w:type="dxa"/>
          </w:tcPr>
          <w:p w:rsidR="00B678B7" w:rsidRPr="00BC282E" w:rsidRDefault="00B678B7" w:rsidP="00BC282E">
            <w:pPr>
              <w:widowControl w:val="0"/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BC282E">
              <w:rPr>
                <w:rFonts w:asciiTheme="minorHAnsi" w:hAnsiTheme="minorHAnsi" w:cstheme="minorHAnsi"/>
                <w:sz w:val="24"/>
                <w:szCs w:val="24"/>
              </w:rPr>
              <w:t>October</w:t>
            </w:r>
          </w:p>
        </w:tc>
        <w:tc>
          <w:tcPr>
            <w:tcW w:w="6594" w:type="dxa"/>
          </w:tcPr>
          <w:p w:rsidR="00B678B7" w:rsidRPr="00BC282E" w:rsidRDefault="00B678B7" w:rsidP="00BC282E">
            <w:pPr>
              <w:widowControl w:val="0"/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BC282E">
              <w:rPr>
                <w:rFonts w:asciiTheme="minorHAnsi" w:hAnsiTheme="minorHAnsi" w:cstheme="minorHAnsi"/>
                <w:sz w:val="24"/>
                <w:szCs w:val="24"/>
              </w:rPr>
              <w:t>National Breast Cancer Awareness Month</w:t>
            </w:r>
          </w:p>
        </w:tc>
      </w:tr>
      <w:tr w:rsidR="00B678B7" w:rsidTr="00B678B7">
        <w:trPr>
          <w:trHeight w:val="610"/>
        </w:trPr>
        <w:tc>
          <w:tcPr>
            <w:tcW w:w="3013" w:type="dxa"/>
          </w:tcPr>
          <w:p w:rsidR="00B678B7" w:rsidRPr="00BC282E" w:rsidRDefault="00B678B7" w:rsidP="00BC282E">
            <w:pPr>
              <w:widowControl w:val="0"/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BC282E">
              <w:rPr>
                <w:rFonts w:asciiTheme="minorHAnsi" w:hAnsiTheme="minorHAnsi" w:cstheme="minorHAnsi"/>
                <w:sz w:val="24"/>
                <w:szCs w:val="24"/>
              </w:rPr>
              <w:t>November</w:t>
            </w:r>
          </w:p>
        </w:tc>
        <w:tc>
          <w:tcPr>
            <w:tcW w:w="6594" w:type="dxa"/>
          </w:tcPr>
          <w:p w:rsidR="00B678B7" w:rsidRPr="00BC282E" w:rsidRDefault="00A44196" w:rsidP="00BC282E">
            <w:pPr>
              <w:widowControl w:val="0"/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World Diabetes Day</w:t>
            </w:r>
          </w:p>
        </w:tc>
      </w:tr>
    </w:tbl>
    <w:p w:rsidR="0032057F" w:rsidRDefault="0032057F">
      <w:pPr>
        <w:widowControl w:val="0"/>
        <w:spacing w:line="240" w:lineRule="auto"/>
        <w:rPr>
          <w:rFonts w:asciiTheme="minorHAnsi" w:hAnsiTheme="minorHAnsi" w:cstheme="minorHAnsi"/>
        </w:rPr>
      </w:pPr>
    </w:p>
    <w:p w:rsidR="005A4A07" w:rsidRDefault="005A4A07"/>
    <w:sectPr w:rsidR="005A4A07" w:rsidSect="0032057F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440" w:right="1080" w:bottom="1440" w:left="108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30B" w:rsidRDefault="0013630B">
      <w:pPr>
        <w:spacing w:line="240" w:lineRule="auto"/>
      </w:pPr>
      <w:r>
        <w:separator/>
      </w:r>
    </w:p>
  </w:endnote>
  <w:endnote w:type="continuationSeparator" w:id="0">
    <w:p w:rsidR="0013630B" w:rsidRDefault="00136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1219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5A82" w:rsidRDefault="00DE5A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8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5A82" w:rsidRDefault="00DE5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30B" w:rsidRDefault="0013630B">
      <w:pPr>
        <w:spacing w:line="240" w:lineRule="auto"/>
      </w:pPr>
      <w:r>
        <w:separator/>
      </w:r>
    </w:p>
  </w:footnote>
  <w:footnote w:type="continuationSeparator" w:id="0">
    <w:p w:rsidR="0013630B" w:rsidRDefault="00136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A82" w:rsidRDefault="00DE5A82" w:rsidP="00C05015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8E236D" wp14:editId="53F1FF16">
          <wp:simplePos x="0" y="0"/>
          <wp:positionH relativeFrom="column">
            <wp:posOffset>3019</wp:posOffset>
          </wp:positionH>
          <wp:positionV relativeFrom="paragraph">
            <wp:posOffset>57474</wp:posOffset>
          </wp:positionV>
          <wp:extent cx="2047875" cy="390525"/>
          <wp:effectExtent l="0" t="0" r="9525" b="9525"/>
          <wp:wrapNone/>
          <wp:docPr id="10" name="Picture 10" descr="smarthealt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arthealth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A82" w:rsidRDefault="00DE5A82" w:rsidP="007038A0">
    <w:pPr>
      <w:pStyle w:val="Header"/>
      <w:tabs>
        <w:tab w:val="clear" w:pos="4680"/>
        <w:tab w:val="clear" w:pos="9360"/>
        <w:tab w:val="left" w:pos="1549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05D3DDD1" wp14:editId="2BF140D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47875" cy="390525"/>
          <wp:effectExtent l="0" t="0" r="9525" b="9525"/>
          <wp:wrapNone/>
          <wp:docPr id="12" name="Picture 12" descr="smarthealt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arthealth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C5F25F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50671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80C1A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E28B3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18E55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7FEED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90086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B86FE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4728A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993875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D58C8A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F4A6C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79C5F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990D3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08691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BD403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5403A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A9AF7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E642F19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3B7C87C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AD0BD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3F076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8C50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6BC19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5E279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666CC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034FB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658895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27638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40C36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51ECC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D001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4CC41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D40CE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6621F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30833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hybridMultilevel"/>
    <w:tmpl w:val="00000006"/>
    <w:lvl w:ilvl="0" w:tplc="1258FB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EF258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ADED9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B42D2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C80DF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87C5E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A24C7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43469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74217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D08197E"/>
    <w:multiLevelType w:val="multilevel"/>
    <w:tmpl w:val="3ABA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AB5718"/>
    <w:multiLevelType w:val="hybridMultilevel"/>
    <w:tmpl w:val="E9F4D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D0407"/>
    <w:multiLevelType w:val="hybridMultilevel"/>
    <w:tmpl w:val="596C0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82227"/>
    <w:multiLevelType w:val="multilevel"/>
    <w:tmpl w:val="C6E27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EA3A96"/>
    <w:multiLevelType w:val="multilevel"/>
    <w:tmpl w:val="7B58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901F9B"/>
    <w:multiLevelType w:val="multilevel"/>
    <w:tmpl w:val="6B50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B1154E"/>
    <w:multiLevelType w:val="hybridMultilevel"/>
    <w:tmpl w:val="0AC8E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53A8F"/>
    <w:multiLevelType w:val="multilevel"/>
    <w:tmpl w:val="61B26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533279"/>
    <w:multiLevelType w:val="hybridMultilevel"/>
    <w:tmpl w:val="0748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61E09"/>
    <w:multiLevelType w:val="hybridMultilevel"/>
    <w:tmpl w:val="A2CCD742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1A87842"/>
    <w:multiLevelType w:val="hybridMultilevel"/>
    <w:tmpl w:val="A878A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D787E"/>
    <w:multiLevelType w:val="multilevel"/>
    <w:tmpl w:val="A12A6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12"/>
  </w:num>
  <w:num w:numId="10">
    <w:abstractNumId w:val="16"/>
  </w:num>
  <w:num w:numId="11">
    <w:abstractNumId w:val="15"/>
  </w:num>
  <w:num w:numId="12">
    <w:abstractNumId w:val="10"/>
  </w:num>
  <w:num w:numId="13">
    <w:abstractNumId w:val="5"/>
  </w:num>
  <w:num w:numId="14">
    <w:abstractNumId w:val="14"/>
  </w:num>
  <w:num w:numId="15">
    <w:abstractNumId w:val="11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4D"/>
    <w:rsid w:val="00014B3F"/>
    <w:rsid w:val="000321A0"/>
    <w:rsid w:val="00097C03"/>
    <w:rsid w:val="000B0E58"/>
    <w:rsid w:val="000C436C"/>
    <w:rsid w:val="000D39F1"/>
    <w:rsid w:val="00117D22"/>
    <w:rsid w:val="0013630B"/>
    <w:rsid w:val="00172B51"/>
    <w:rsid w:val="001847AD"/>
    <w:rsid w:val="00184C7B"/>
    <w:rsid w:val="001D091E"/>
    <w:rsid w:val="001F13ED"/>
    <w:rsid w:val="00235B44"/>
    <w:rsid w:val="0026510D"/>
    <w:rsid w:val="00275F11"/>
    <w:rsid w:val="002C7029"/>
    <w:rsid w:val="002F5A32"/>
    <w:rsid w:val="00302324"/>
    <w:rsid w:val="0032057F"/>
    <w:rsid w:val="00332410"/>
    <w:rsid w:val="00337C9F"/>
    <w:rsid w:val="004428F6"/>
    <w:rsid w:val="004D5421"/>
    <w:rsid w:val="00530827"/>
    <w:rsid w:val="005A4A07"/>
    <w:rsid w:val="005C011B"/>
    <w:rsid w:val="005E6389"/>
    <w:rsid w:val="006049E7"/>
    <w:rsid w:val="006247DE"/>
    <w:rsid w:val="0063044F"/>
    <w:rsid w:val="0066083A"/>
    <w:rsid w:val="006A6620"/>
    <w:rsid w:val="006A73E7"/>
    <w:rsid w:val="006D642E"/>
    <w:rsid w:val="006E19DD"/>
    <w:rsid w:val="006F1247"/>
    <w:rsid w:val="007038A0"/>
    <w:rsid w:val="00703924"/>
    <w:rsid w:val="007255DD"/>
    <w:rsid w:val="007E3C40"/>
    <w:rsid w:val="007F49B7"/>
    <w:rsid w:val="00806062"/>
    <w:rsid w:val="00815C53"/>
    <w:rsid w:val="0085718D"/>
    <w:rsid w:val="008738F5"/>
    <w:rsid w:val="008C6F8B"/>
    <w:rsid w:val="00906C7C"/>
    <w:rsid w:val="009171D3"/>
    <w:rsid w:val="0093402D"/>
    <w:rsid w:val="00963FD9"/>
    <w:rsid w:val="0096464D"/>
    <w:rsid w:val="009D1AC5"/>
    <w:rsid w:val="009D760B"/>
    <w:rsid w:val="00A06066"/>
    <w:rsid w:val="00A1578D"/>
    <w:rsid w:val="00A24C11"/>
    <w:rsid w:val="00A44196"/>
    <w:rsid w:val="00A44FCF"/>
    <w:rsid w:val="00A760BD"/>
    <w:rsid w:val="00A9253B"/>
    <w:rsid w:val="00AF38BB"/>
    <w:rsid w:val="00AF6088"/>
    <w:rsid w:val="00B10396"/>
    <w:rsid w:val="00B2106D"/>
    <w:rsid w:val="00B5502E"/>
    <w:rsid w:val="00B678B7"/>
    <w:rsid w:val="00B859AE"/>
    <w:rsid w:val="00BC282E"/>
    <w:rsid w:val="00BC3CD2"/>
    <w:rsid w:val="00BD03BA"/>
    <w:rsid w:val="00BF15D0"/>
    <w:rsid w:val="00C05015"/>
    <w:rsid w:val="00C24E8D"/>
    <w:rsid w:val="00C2513C"/>
    <w:rsid w:val="00C6341A"/>
    <w:rsid w:val="00C7740B"/>
    <w:rsid w:val="00C8461A"/>
    <w:rsid w:val="00CA2BB4"/>
    <w:rsid w:val="00CA5E4D"/>
    <w:rsid w:val="00CD549E"/>
    <w:rsid w:val="00D14F9E"/>
    <w:rsid w:val="00D17BA6"/>
    <w:rsid w:val="00D5214D"/>
    <w:rsid w:val="00D61689"/>
    <w:rsid w:val="00D679BD"/>
    <w:rsid w:val="00D941CB"/>
    <w:rsid w:val="00DA2266"/>
    <w:rsid w:val="00DC4185"/>
    <w:rsid w:val="00DE008E"/>
    <w:rsid w:val="00DE5A82"/>
    <w:rsid w:val="00E103D4"/>
    <w:rsid w:val="00E91AAE"/>
    <w:rsid w:val="00EB67AF"/>
    <w:rsid w:val="00EF5F27"/>
    <w:rsid w:val="00F04403"/>
    <w:rsid w:val="00F12A7C"/>
    <w:rsid w:val="00F4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D48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1578D"/>
    <w:pPr>
      <w:keepNext/>
      <w:keepLines/>
      <w:spacing w:before="200"/>
      <w:contextualSpacing/>
      <w:outlineLvl w:val="1"/>
    </w:pPr>
    <w:rPr>
      <w:rFonts w:eastAsia="Times New Roman"/>
      <w:b/>
      <w:sz w:val="21"/>
      <w:szCs w:val="21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name w:val="a"/>
    <w:basedOn w:val="TableNormal"/>
    <w:tblPr>
      <w:tblStyleRowBandSize w:val="1"/>
      <w:tblStyleColBandSize w:val="1"/>
    </w:tblPr>
  </w:style>
  <w:style w:type="table" w:customStyle="1" w:styleId="a0">
    <w:name w:val="a0"/>
    <w:basedOn w:val="TableNormal"/>
    <w:tblPr>
      <w:tblStyleRowBandSize w:val="1"/>
      <w:tblStyleColBandSize w:val="1"/>
    </w:tblPr>
  </w:style>
  <w:style w:type="table" w:customStyle="1" w:styleId="a1">
    <w:name w:val="a1"/>
    <w:basedOn w:val="TableNormal"/>
    <w:tblPr>
      <w:tblStyleRowBandSize w:val="1"/>
      <w:tblStyleColBandSize w:val="1"/>
    </w:tblPr>
  </w:style>
  <w:style w:type="table" w:customStyle="1" w:styleId="a2">
    <w:name w:val="a2"/>
    <w:basedOn w:val="TableNormal"/>
    <w:tblPr>
      <w:tblStyleRowBandSize w:val="1"/>
      <w:tblStyleColBandSize w:val="1"/>
    </w:tblPr>
  </w:style>
  <w:style w:type="table" w:customStyle="1" w:styleId="a3">
    <w:name w:val="a3"/>
    <w:basedOn w:val="TableNormal"/>
    <w:tblPr>
      <w:tblStyleRowBandSize w:val="1"/>
      <w:tblStyleColBandSize w:val="1"/>
    </w:tblPr>
  </w:style>
  <w:style w:type="table" w:customStyle="1" w:styleId="a4">
    <w:name w:val="a4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F275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759"/>
  </w:style>
  <w:style w:type="paragraph" w:styleId="Footer">
    <w:name w:val="footer"/>
    <w:basedOn w:val="Normal"/>
    <w:link w:val="FooterChar"/>
    <w:uiPriority w:val="99"/>
    <w:unhideWhenUsed/>
    <w:rsid w:val="007F275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759"/>
  </w:style>
  <w:style w:type="character" w:customStyle="1" w:styleId="x-btn-inner">
    <w:name w:val="x-btn-inner"/>
    <w:basedOn w:val="DefaultParagraphFont"/>
    <w:rsid w:val="007F2759"/>
  </w:style>
  <w:style w:type="character" w:customStyle="1" w:styleId="x-btn-icon-el">
    <w:name w:val="x-btn-icon-el"/>
    <w:basedOn w:val="DefaultParagraphFont"/>
    <w:rsid w:val="007F2759"/>
  </w:style>
  <w:style w:type="table" w:styleId="TableGrid">
    <w:name w:val="Table Grid"/>
    <w:basedOn w:val="TableNormal"/>
    <w:uiPriority w:val="39"/>
    <w:rsid w:val="00262D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1578D"/>
    <w:rPr>
      <w:rFonts w:eastAsia="Times New Roman"/>
      <w:b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26510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6510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26510D"/>
    <w:rPr>
      <w:b/>
      <w:bCs/>
    </w:rPr>
  </w:style>
  <w:style w:type="character" w:styleId="Emphasis">
    <w:name w:val="Emphasis"/>
    <w:basedOn w:val="DefaultParagraphFont"/>
    <w:uiPriority w:val="20"/>
    <w:qFormat/>
    <w:rsid w:val="0026510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0501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71D3"/>
    <w:pPr>
      <w:ind w:left="720"/>
      <w:contextualSpacing/>
    </w:pPr>
  </w:style>
  <w:style w:type="paragraph" w:styleId="NoSpacing">
    <w:name w:val="No Spacing"/>
    <w:uiPriority w:val="1"/>
    <w:qFormat/>
    <w:rsid w:val="0032057F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47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0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0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0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0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8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D1AC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1224">
              <w:marLeft w:val="0"/>
              <w:marRight w:val="0"/>
              <w:marTop w:val="0"/>
              <w:marBottom w:val="270"/>
              <w:divBdr>
                <w:top w:val="single" w:sz="6" w:space="0" w:color="E5DDCF"/>
                <w:left w:val="single" w:sz="6" w:space="0" w:color="E5DDCF"/>
                <w:bottom w:val="single" w:sz="6" w:space="0" w:color="E5DDCF"/>
                <w:right w:val="single" w:sz="6" w:space="0" w:color="E5DDCF"/>
              </w:divBdr>
              <w:divsChild>
                <w:div w:id="12987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8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9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92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98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05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135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259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361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474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044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360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167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3244">
          <w:blockQuote w:val="1"/>
          <w:marLeft w:val="0"/>
          <w:marRight w:val="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ca.wa.gov/about-hca/washington-wellness/smarthealt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0AD51-5C35-4C5D-AC01-A87204300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Ronald (HCA)</dc:creator>
  <cp:lastModifiedBy>St George, Susan  (HCA)</cp:lastModifiedBy>
  <cp:revision>2</cp:revision>
  <dcterms:created xsi:type="dcterms:W3CDTF">2018-11-06T20:49:00Z</dcterms:created>
  <dcterms:modified xsi:type="dcterms:W3CDTF">2018-11-06T20:49:00Z</dcterms:modified>
</cp:coreProperties>
</file>