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AD1AE7" w:rsidP="00AD1AE7">
      <w:pPr>
        <w:pStyle w:val="Title"/>
      </w:pPr>
      <w:bookmarkStart w:id="0" w:name="_GoBack"/>
      <w:r>
        <w:t>Statewide Assessment Challenge Message</w:t>
      </w:r>
      <w:r w:rsidR="00A73A9F">
        <w:t xml:space="preserve"> (SEBB)</w:t>
      </w:r>
    </w:p>
    <w:bookmarkEnd w:id="0"/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>to promote the SmartHealth Statewide Assessment Challenge</w:t>
      </w:r>
      <w:r w:rsidR="00BC7391">
        <w:rPr>
          <w:rFonts w:ascii="Segoe UI" w:hAnsi="Segoe UI" w:cs="Segoe UI"/>
        </w:rPr>
        <w:t>, which runs from January 3 to February 29,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27120C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A73A9F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A73A9F" w:rsidRDefault="00A73A9F" w:rsidP="00A73A9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7BB" w:rsidRPr="00A73A9F" w:rsidRDefault="00A73A9F" w:rsidP="00A73A9F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annual Zo8 Award</w:t>
        </w:r>
      </w:hyperlink>
      <w:r w:rsidRPr="006A6E06">
        <w:rPr>
          <w:rFonts w:cs="MSReferenceSansSerif"/>
          <w:i/>
        </w:rPr>
        <w:t>.</w:t>
      </w: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AD1AE7">
        <w:rPr>
          <w:rFonts w:ascii="Segoe UI" w:hAnsi="Segoe UI" w:cs="Segoe UI"/>
        </w:rPr>
        <w:t>Join the SmartHealth Statewide Assessment Challenge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41CF2" w:rsidRPr="004517BB" w:rsidRDefault="00DB413C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E7" w:rsidRDefault="00AD1AE7" w:rsidP="00BA463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BC7391" w:rsidRDefault="00AD1AE7" w:rsidP="00BC7391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Help your </w:t>
      </w:r>
      <w:r w:rsidR="0027120C">
        <w:rPr>
          <w:rFonts w:ascii="Segoe UI" w:hAnsi="Segoe UI" w:cs="Segoe UI"/>
          <w:color w:val="000000"/>
          <w:sz w:val="22"/>
          <w:szCs w:val="22"/>
        </w:rPr>
        <w:t>organization</w:t>
      </w:r>
      <w:r>
        <w:rPr>
          <w:rFonts w:ascii="Segoe UI" w:hAnsi="Segoe UI" w:cs="Segoe UI"/>
          <w:color w:val="000000"/>
          <w:sz w:val="22"/>
          <w:szCs w:val="22"/>
        </w:rPr>
        <w:t xml:space="preserve"> rise to the top by </w:t>
      </w:r>
      <w:r w:rsidR="00BC7391">
        <w:rPr>
          <w:rFonts w:ascii="Segoe UI" w:hAnsi="Segoe UI" w:cs="Segoe UI"/>
          <w:color w:val="000000"/>
          <w:sz w:val="22"/>
          <w:szCs w:val="22"/>
        </w:rPr>
        <w:t xml:space="preserve">joining the SmartHealth </w:t>
      </w:r>
      <w:r>
        <w:rPr>
          <w:rFonts w:ascii="Segoe UI" w:hAnsi="Segoe UI" w:cs="Segoe UI"/>
          <w:color w:val="000000"/>
          <w:sz w:val="22"/>
          <w:szCs w:val="22"/>
        </w:rPr>
        <w:t xml:space="preserve">Statewide Assessment Challenge. </w:t>
      </w:r>
      <w:hyperlink r:id="rId11" w:history="1">
        <w:r w:rsidR="00BC7391" w:rsidRPr="004517BB">
          <w:rPr>
            <w:rStyle w:val="Hyperlink"/>
            <w:rFonts w:ascii="Segoe UI" w:hAnsi="Segoe UI" w:cs="Segoe UI"/>
            <w:sz w:val="22"/>
            <w:szCs w:val="22"/>
          </w:rPr>
          <w:t>SmartHealth</w:t>
        </w:r>
      </w:hyperlink>
      <w:r w:rsidR="00BC7391" w:rsidRPr="004517BB">
        <w:rPr>
          <w:rFonts w:ascii="Segoe UI" w:hAnsi="Segoe UI" w:cs="Segoe UI"/>
          <w:color w:val="000000"/>
          <w:sz w:val="22"/>
          <w:szCs w:val="22"/>
        </w:rPr>
        <w:t xml:space="preserve"> is include</w:t>
      </w:r>
      <w:r w:rsidR="00BC7391">
        <w:rPr>
          <w:rFonts w:ascii="Segoe UI" w:hAnsi="Segoe UI" w:cs="Segoe UI"/>
          <w:color w:val="000000"/>
          <w:sz w:val="22"/>
          <w:szCs w:val="22"/>
        </w:rPr>
        <w:t xml:space="preserve">d in your new SEBB benefits and </w:t>
      </w:r>
      <w:r w:rsidR="00BC7391" w:rsidRPr="004517BB">
        <w:rPr>
          <w:rFonts w:ascii="Segoe UI" w:hAnsi="Segoe UI" w:cs="Segoe UI"/>
          <w:color w:val="000000"/>
          <w:sz w:val="22"/>
          <w:szCs w:val="22"/>
        </w:rPr>
        <w:t>a voluntary wellness program that supports you on y</w:t>
      </w:r>
      <w:r w:rsidR="00BC7391">
        <w:rPr>
          <w:rFonts w:ascii="Segoe UI" w:hAnsi="Segoe UI" w:cs="Segoe UI"/>
          <w:color w:val="000000"/>
          <w:sz w:val="22"/>
          <w:szCs w:val="22"/>
        </w:rPr>
        <w:t>our journey toward living well.</w:t>
      </w:r>
    </w:p>
    <w:p w:rsidR="00BC7391" w:rsidRDefault="00BC7391" w:rsidP="00BA463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</w:p>
    <w:p w:rsidR="00BC7391" w:rsidRDefault="00BC7391" w:rsidP="00BA463D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Get started by completing your</w:t>
      </w:r>
      <w:r w:rsidRPr="00BC7391">
        <w:rPr>
          <w:rFonts w:ascii="Segoe UI" w:hAnsi="Segoe UI" w:cs="Segoe UI"/>
          <w:color w:val="000000"/>
          <w:sz w:val="22"/>
          <w:szCs w:val="22"/>
        </w:rPr>
        <w:t xml:space="preserve"> Well-Being Assessment</w:t>
      </w:r>
      <w:r>
        <w:rPr>
          <w:rFonts w:ascii="Segoe UI" w:hAnsi="Segoe UI" w:cs="Segoe UI"/>
          <w:color w:val="000000"/>
          <w:sz w:val="22"/>
          <w:szCs w:val="22"/>
        </w:rPr>
        <w:t xml:space="preserve"> (WBA). The WBA</w:t>
      </w:r>
      <w:r w:rsidRPr="00BC7391">
        <w:rPr>
          <w:rFonts w:ascii="Segoe UI" w:hAnsi="Segoe UI" w:cs="Segoe UI"/>
          <w:color w:val="000000"/>
          <w:sz w:val="22"/>
          <w:szCs w:val="22"/>
        </w:rPr>
        <w:t xml:space="preserve"> is foundati</w:t>
      </w:r>
      <w:r>
        <w:rPr>
          <w:rFonts w:ascii="Segoe UI" w:hAnsi="Segoe UI" w:cs="Segoe UI"/>
          <w:color w:val="000000"/>
          <w:sz w:val="22"/>
          <w:szCs w:val="22"/>
        </w:rPr>
        <w:t>onal to SmartHealth</w:t>
      </w:r>
      <w:r w:rsidRPr="00BC7391">
        <w:rPr>
          <w:rFonts w:ascii="Segoe UI" w:hAnsi="Segoe UI" w:cs="Segoe UI"/>
          <w:color w:val="000000"/>
          <w:sz w:val="22"/>
          <w:szCs w:val="22"/>
        </w:rPr>
        <w:t xml:space="preserve"> and it gives you a complete picture of your physical, emotional, work/life balance, and financial well-being!</w:t>
      </w:r>
      <w:r>
        <w:rPr>
          <w:rFonts w:ascii="Segoe UI" w:hAnsi="Segoe UI" w:cs="Segoe UI"/>
          <w:color w:val="000000"/>
          <w:sz w:val="22"/>
          <w:szCs w:val="22"/>
        </w:rPr>
        <w:t xml:space="preserve"> This challenge ends February 29,</w:t>
      </w:r>
      <w:r w:rsidRPr="00AD1AE7">
        <w:rPr>
          <w:rFonts w:ascii="Segoe UI" w:hAnsi="Segoe UI" w:cs="Segoe UI"/>
          <w:color w:val="000000"/>
          <w:sz w:val="22"/>
          <w:szCs w:val="22"/>
        </w:rPr>
        <w:t xml:space="preserve"> so complete the </w:t>
      </w:r>
      <w:r>
        <w:rPr>
          <w:rFonts w:ascii="Segoe UI" w:hAnsi="Segoe UI" w:cs="Segoe UI"/>
          <w:color w:val="000000"/>
          <w:sz w:val="22"/>
          <w:szCs w:val="22"/>
        </w:rPr>
        <w:t xml:space="preserve">WBA today </w:t>
      </w:r>
      <w:r w:rsidRPr="00AD1AE7">
        <w:rPr>
          <w:rFonts w:ascii="Segoe UI" w:hAnsi="Segoe UI" w:cs="Segoe UI"/>
          <w:color w:val="000000"/>
          <w:sz w:val="22"/>
          <w:szCs w:val="22"/>
        </w:rPr>
        <w:t>and encourage your colleagues to do the same.</w:t>
      </w:r>
      <w:r w:rsidR="001779DB">
        <w:rPr>
          <w:rFonts w:ascii="Segoe UI" w:hAnsi="Segoe UI" w:cs="Segoe UI"/>
          <w:color w:val="000000"/>
          <w:sz w:val="22"/>
          <w:szCs w:val="22"/>
        </w:rPr>
        <w:t xml:space="preserve"> There’s even a leaderbo</w:t>
      </w:r>
      <w:r w:rsidR="0027120C">
        <w:rPr>
          <w:rFonts w:ascii="Segoe UI" w:hAnsi="Segoe UI" w:cs="Segoe UI"/>
          <w:color w:val="000000"/>
          <w:sz w:val="22"/>
          <w:szCs w:val="22"/>
        </w:rPr>
        <w:t>ard to help your organization</w:t>
      </w:r>
      <w:r w:rsidR="001779DB">
        <w:rPr>
          <w:rFonts w:ascii="Segoe UI" w:hAnsi="Segoe UI" w:cs="Segoe UI"/>
          <w:color w:val="000000"/>
          <w:sz w:val="22"/>
          <w:szCs w:val="22"/>
        </w:rPr>
        <w:t xml:space="preserve"> keep track as you rise to the top!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AD1AE7" w:rsidRPr="00AD1AE7" w:rsidRDefault="00AD1AE7" w:rsidP="00AD1AE7">
      <w:pPr>
        <w:pStyle w:val="Heading2"/>
      </w:pPr>
      <w:r>
        <w:t>New to SmartHealth?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Watch the </w:t>
      </w:r>
      <w:hyperlink r:id="rId12" w:history="1">
        <w:r w:rsidRPr="00905F86">
          <w:rPr>
            <w:rStyle w:val="Hyperlink"/>
            <w:rFonts w:ascii="Segoe UI" w:hAnsi="Segoe UI" w:cs="Segoe UI"/>
            <w:sz w:val="22"/>
          </w:rPr>
          <w:t>Why SmartHealth Matters video</w:t>
        </w:r>
      </w:hyperlink>
      <w:r>
        <w:rPr>
          <w:rFonts w:ascii="Segoe UI" w:hAnsi="Segoe UI" w:cs="Segoe UI"/>
          <w:sz w:val="22"/>
        </w:rPr>
        <w:t>.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AD1AE7" w:rsidRDefault="00AD1AE7" w:rsidP="00AD1AE7">
      <w:pPr>
        <w:pStyle w:val="Heading2"/>
      </w:pPr>
      <w:r>
        <w:t>Have fun. Earn rewards.</w:t>
      </w:r>
    </w:p>
    <w:p w:rsidR="00AD1AE7" w:rsidRPr="00AD1AE7" w:rsidRDefault="00BC7391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2"/>
        </w:rPr>
        <w:t xml:space="preserve">Did you know that completing the WBA </w:t>
      </w:r>
      <w:r w:rsidR="000E3C2F">
        <w:rPr>
          <w:rFonts w:ascii="Segoe UI" w:hAnsi="Segoe UI" w:cs="Segoe UI"/>
          <w:sz w:val="22"/>
        </w:rPr>
        <w:t>could help</w:t>
      </w:r>
      <w:r>
        <w:rPr>
          <w:rFonts w:ascii="Segoe UI" w:hAnsi="Segoe UI" w:cs="Segoe UI"/>
          <w:sz w:val="22"/>
        </w:rPr>
        <w:t xml:space="preserve"> you qualify for a $125 wellness incentive?</w:t>
      </w:r>
      <w:r w:rsidR="00AD1AE7">
        <w:rPr>
          <w:rFonts w:ascii="Segoe UI" w:hAnsi="Segoe UI" w:cs="Segoe UI"/>
          <w:sz w:val="20"/>
        </w:rPr>
        <w:t xml:space="preserve"> </w:t>
      </w:r>
      <w:hyperlink r:id="rId13" w:history="1">
        <w:r w:rsidR="00AD1AE7" w:rsidRPr="004517BB">
          <w:rPr>
            <w:rStyle w:val="Hyperlink"/>
            <w:rFonts w:ascii="Segoe UI" w:hAnsi="Segoe UI" w:cs="Segoe UI"/>
            <w:sz w:val="22"/>
          </w:rPr>
          <w:t>Learn more about SmartHealth for details.</w:t>
        </w:r>
      </w:hyperlink>
    </w:p>
    <w:p w:rsidR="00AD1AE7" w:rsidRDefault="00AD1AE7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4517BB" w:rsidRDefault="00702927" w:rsidP="0070292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sectPr w:rsidR="00702927" w:rsidRPr="004517B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0E3C2F"/>
    <w:rsid w:val="0010233C"/>
    <w:rsid w:val="0016530D"/>
    <w:rsid w:val="0017247F"/>
    <w:rsid w:val="001779DB"/>
    <w:rsid w:val="001D4424"/>
    <w:rsid w:val="0025339A"/>
    <w:rsid w:val="0027120C"/>
    <w:rsid w:val="002E1E37"/>
    <w:rsid w:val="0031480A"/>
    <w:rsid w:val="00333A66"/>
    <w:rsid w:val="003858A7"/>
    <w:rsid w:val="00422835"/>
    <w:rsid w:val="004277F9"/>
    <w:rsid w:val="004361D2"/>
    <w:rsid w:val="00436AB2"/>
    <w:rsid w:val="004517BB"/>
    <w:rsid w:val="00486C0E"/>
    <w:rsid w:val="00493EA1"/>
    <w:rsid w:val="00494E5A"/>
    <w:rsid w:val="004E17A7"/>
    <w:rsid w:val="004E53A7"/>
    <w:rsid w:val="0050219F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42831"/>
    <w:rsid w:val="00875420"/>
    <w:rsid w:val="008918D8"/>
    <w:rsid w:val="008931D1"/>
    <w:rsid w:val="008A2E42"/>
    <w:rsid w:val="008A3D79"/>
    <w:rsid w:val="008A517B"/>
    <w:rsid w:val="00905F86"/>
    <w:rsid w:val="0091017D"/>
    <w:rsid w:val="009471D1"/>
    <w:rsid w:val="0095229C"/>
    <w:rsid w:val="009544CE"/>
    <w:rsid w:val="00970B91"/>
    <w:rsid w:val="00991A05"/>
    <w:rsid w:val="009A276B"/>
    <w:rsid w:val="009B7156"/>
    <w:rsid w:val="00A272F4"/>
    <w:rsid w:val="00A41CF2"/>
    <w:rsid w:val="00A6608D"/>
    <w:rsid w:val="00A73A9F"/>
    <w:rsid w:val="00AB74F3"/>
    <w:rsid w:val="00AD012F"/>
    <w:rsid w:val="00AD1AE7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A3531"/>
    <w:rsid w:val="00F05E36"/>
    <w:rsid w:val="00F264CE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37A8ED5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yperlink" Target="https://www.hca.wa.gov/employee-retiree-benefits/sebb-smart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vimeo.com/3507882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Statewide Assessment Challenge Message (SEBB)</vt:lpstr>
    </vt:vector>
  </TitlesOfParts>
  <Company>HCA</Company>
  <LinksUpToDate>false</LinksUpToDate>
  <CharactersWithSpaces>1941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Statewide Assessment Challenge Message (SEBB)</dc:title>
  <dc:subject>SmartHealth </dc:subject>
  <dc:creator>Washington Wellness</dc:creator>
  <cp:keywords>SmartHealth, wellness, sebb, assessment</cp:keywords>
  <cp:lastModifiedBy>Kim, Ronald (HCA)</cp:lastModifiedBy>
  <cp:revision>7</cp:revision>
  <dcterms:created xsi:type="dcterms:W3CDTF">2019-10-15T23:06:00Z</dcterms:created>
  <dcterms:modified xsi:type="dcterms:W3CDTF">2020-02-06T18:14:00Z</dcterms:modified>
</cp:coreProperties>
</file>