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4D7" w:rsidRDefault="00455E8A" w:rsidP="004650C3">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219710</wp:posOffset>
            </wp:positionV>
            <wp:extent cx="2162175" cy="371475"/>
            <wp:effectExtent l="0" t="0" r="952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A New Logo CMYK.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7759" cy="372434"/>
                    </a:xfrm>
                    <a:prstGeom prst="rect">
                      <a:avLst/>
                    </a:prstGeom>
                  </pic:spPr>
                </pic:pic>
              </a:graphicData>
            </a:graphic>
            <wp14:sizeRelH relativeFrom="margin">
              <wp14:pctWidth>0</wp14:pctWidth>
            </wp14:sizeRelH>
            <wp14:sizeRelV relativeFrom="margin">
              <wp14:pctHeight>0</wp14:pctHeight>
            </wp14:sizeRelV>
          </wp:anchor>
        </w:drawing>
      </w:r>
    </w:p>
    <w:p w:rsidR="00B863F1" w:rsidRDefault="00D358BD" w:rsidP="00B863F1">
      <w:pPr>
        <w:pStyle w:val="Title"/>
      </w:pPr>
      <w:r>
        <w:t>Toolkit: National Diabetes Month 2018</w:t>
      </w:r>
    </w:p>
    <w:p w:rsidR="00B863F1" w:rsidRPr="00D358BD" w:rsidRDefault="00B863F1" w:rsidP="00B863F1">
      <w:pPr>
        <w:pStyle w:val="Heading1"/>
        <w:spacing w:after="360"/>
        <w:rPr>
          <w:color w:val="44546A" w:themeColor="text2"/>
        </w:rPr>
      </w:pPr>
      <w:r w:rsidRPr="00D358BD">
        <w:rPr>
          <w:noProof/>
          <w:color w:val="44546A" w:themeColor="text2"/>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53975</wp:posOffset>
                </wp:positionV>
                <wp:extent cx="6637655"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663765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1B083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25pt" to="524.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" strokecolor="#5b9bd5 [3204]" strokeweight="1.5pt">
                <v:stroke joinstyle="miter"/>
              </v:line>
            </w:pict>
          </mc:Fallback>
        </mc:AlternateContent>
      </w:r>
      <w:r w:rsidR="00D358BD" w:rsidRPr="00D358BD">
        <w:rPr>
          <w:color w:val="44546A" w:themeColor="text2"/>
        </w:rPr>
        <w:t>Introduction</w:t>
      </w:r>
    </w:p>
    <w:p w:rsidR="00D358BD" w:rsidRPr="00D358BD" w:rsidRDefault="00D358BD" w:rsidP="00D358BD">
      <w:pPr>
        <w:rPr>
          <w:sz w:val="24"/>
          <w:szCs w:val="24"/>
        </w:rPr>
      </w:pPr>
      <w:r w:rsidRPr="00D358BD">
        <w:rPr>
          <w:sz w:val="24"/>
          <w:szCs w:val="24"/>
        </w:rPr>
        <w:t>Thank you for your interest in National Diabetes Month – November 2018. Diabetes is a public health crisis that is reaching epidemic proportions in the United States and globally. In Wash</w:t>
      </w:r>
      <w:r w:rsidR="00AF4444">
        <w:rPr>
          <w:sz w:val="24"/>
          <w:szCs w:val="24"/>
        </w:rPr>
        <w:t>ington alone, there are over 627</w:t>
      </w:r>
      <w:r w:rsidRPr="00D358BD">
        <w:rPr>
          <w:sz w:val="24"/>
          <w:szCs w:val="24"/>
        </w:rPr>
        <w:t>,000 people living with diabetes and nearly 2 mi</w:t>
      </w:r>
      <w:r w:rsidR="00534ADF">
        <w:rPr>
          <w:sz w:val="24"/>
          <w:szCs w:val="24"/>
        </w:rPr>
        <w:t>llion people with prediabetes (1</w:t>
      </w:r>
      <w:r w:rsidRPr="00D358BD">
        <w:rPr>
          <w:sz w:val="24"/>
          <w:szCs w:val="24"/>
        </w:rPr>
        <w:t xml:space="preserve"> in 3).</w:t>
      </w:r>
    </w:p>
    <w:p w:rsidR="00D358BD" w:rsidRPr="00D358BD" w:rsidRDefault="00D358BD" w:rsidP="00D358BD">
      <w:pPr>
        <w:rPr>
          <w:sz w:val="24"/>
          <w:szCs w:val="24"/>
        </w:rPr>
      </w:pPr>
      <w:r w:rsidRPr="00D358BD">
        <w:rPr>
          <w:sz w:val="24"/>
          <w:szCs w:val="24"/>
        </w:rPr>
        <w:t>National Diabetes Month</w:t>
      </w:r>
    </w:p>
    <w:p w:rsidR="00D358BD" w:rsidRPr="00D358BD" w:rsidRDefault="00D358BD" w:rsidP="00D358BD">
      <w:pPr>
        <w:rPr>
          <w:sz w:val="24"/>
          <w:szCs w:val="24"/>
        </w:rPr>
      </w:pPr>
      <w:r w:rsidRPr="00D358BD">
        <w:rPr>
          <w:sz w:val="24"/>
          <w:szCs w:val="24"/>
        </w:rPr>
        <w:t>National Diabetes Month brings communities together to raise awareness about diabetes and celebrate those maintaining or working toward a healthier lifest</w:t>
      </w:r>
      <w:r w:rsidR="00A4524B">
        <w:rPr>
          <w:sz w:val="24"/>
          <w:szCs w:val="24"/>
        </w:rPr>
        <w:t>yle. For more information go to</w:t>
      </w:r>
      <w:r w:rsidRPr="00D358BD">
        <w:rPr>
          <w:sz w:val="24"/>
          <w:szCs w:val="24"/>
        </w:rPr>
        <w:t xml:space="preserve"> </w:t>
      </w:r>
      <w:hyperlink r:id="rId9" w:history="1">
        <w:r w:rsidRPr="00D358BD">
          <w:rPr>
            <w:rStyle w:val="Hyperlink"/>
            <w:sz w:val="24"/>
            <w:szCs w:val="24"/>
          </w:rPr>
          <w:t>Diabetes Month</w:t>
        </w:r>
      </w:hyperlink>
    </w:p>
    <w:p w:rsidR="00D358BD" w:rsidRPr="00D358BD" w:rsidRDefault="00D358BD" w:rsidP="00D358BD">
      <w:pPr>
        <w:rPr>
          <w:sz w:val="24"/>
          <w:szCs w:val="24"/>
        </w:rPr>
      </w:pPr>
      <w:r w:rsidRPr="00D358BD">
        <w:rPr>
          <w:sz w:val="24"/>
          <w:szCs w:val="24"/>
        </w:rPr>
        <w:t>Organizations can play an important role during National Diabetes Month by:</w:t>
      </w:r>
    </w:p>
    <w:p w:rsidR="00D358BD" w:rsidRPr="00D358BD" w:rsidRDefault="00D358BD" w:rsidP="00D358BD">
      <w:pPr>
        <w:pStyle w:val="ListParagraph"/>
        <w:numPr>
          <w:ilvl w:val="0"/>
          <w:numId w:val="4"/>
        </w:numPr>
        <w:spacing w:after="160" w:line="259" w:lineRule="auto"/>
        <w:contextualSpacing/>
        <w:rPr>
          <w:sz w:val="24"/>
          <w:szCs w:val="24"/>
        </w:rPr>
      </w:pPr>
      <w:r w:rsidRPr="00D358BD">
        <w:rPr>
          <w:sz w:val="24"/>
          <w:szCs w:val="24"/>
        </w:rPr>
        <w:t>Increasing employees’ awareness of the pre/diabetes crisis and risk factors.</w:t>
      </w:r>
    </w:p>
    <w:p w:rsidR="00D358BD" w:rsidRPr="00D358BD" w:rsidRDefault="00D358BD" w:rsidP="00D358BD">
      <w:pPr>
        <w:pStyle w:val="ListParagraph"/>
        <w:numPr>
          <w:ilvl w:val="0"/>
          <w:numId w:val="4"/>
        </w:numPr>
        <w:spacing w:after="160" w:line="259" w:lineRule="auto"/>
        <w:contextualSpacing/>
        <w:rPr>
          <w:sz w:val="24"/>
          <w:szCs w:val="24"/>
        </w:rPr>
      </w:pPr>
      <w:r w:rsidRPr="00D358BD">
        <w:rPr>
          <w:sz w:val="24"/>
          <w:szCs w:val="24"/>
        </w:rPr>
        <w:t>Providing information, resources, and activities that promote a healthier lifestyle to prevent or reverse prediabetes, and manage diabetes.</w:t>
      </w:r>
    </w:p>
    <w:p w:rsidR="00D358BD" w:rsidRPr="00D358BD" w:rsidRDefault="00D358BD" w:rsidP="00D358BD">
      <w:pPr>
        <w:pStyle w:val="ListParagraph"/>
        <w:numPr>
          <w:ilvl w:val="0"/>
          <w:numId w:val="4"/>
        </w:numPr>
        <w:spacing w:after="160" w:line="259" w:lineRule="auto"/>
        <w:contextualSpacing/>
        <w:rPr>
          <w:sz w:val="24"/>
          <w:szCs w:val="24"/>
        </w:rPr>
      </w:pPr>
      <w:r w:rsidRPr="00D358BD">
        <w:rPr>
          <w:sz w:val="24"/>
          <w:szCs w:val="24"/>
        </w:rPr>
        <w:t xml:space="preserve">Encouraging employees to take the one-minute risk quiz to determine </w:t>
      </w:r>
      <w:r w:rsidR="00C815A7">
        <w:rPr>
          <w:sz w:val="24"/>
          <w:szCs w:val="24"/>
        </w:rPr>
        <w:t xml:space="preserve">their </w:t>
      </w:r>
      <w:r w:rsidRPr="00D358BD">
        <w:rPr>
          <w:sz w:val="24"/>
          <w:szCs w:val="24"/>
        </w:rPr>
        <w:t>risk for diabetes.</w:t>
      </w:r>
    </w:p>
    <w:p w:rsidR="00D358BD" w:rsidRDefault="00D358BD" w:rsidP="00D358BD">
      <w:pPr>
        <w:pStyle w:val="ListParagraph"/>
        <w:numPr>
          <w:ilvl w:val="0"/>
          <w:numId w:val="0"/>
        </w:numPr>
        <w:ind w:left="720"/>
        <w:rPr>
          <w:rFonts w:ascii="Arial" w:hAnsi="Arial" w:cs="Arial"/>
          <w:sz w:val="28"/>
          <w:szCs w:val="28"/>
        </w:rPr>
      </w:pPr>
    </w:p>
    <w:p w:rsidR="00D358BD" w:rsidRPr="00D358BD" w:rsidRDefault="00D358BD" w:rsidP="00D358BD">
      <w:pPr>
        <w:pStyle w:val="ListParagraph"/>
        <w:numPr>
          <w:ilvl w:val="0"/>
          <w:numId w:val="0"/>
        </w:numPr>
        <w:ind w:left="720"/>
        <w:rPr>
          <w:rFonts w:ascii="Arial" w:hAnsi="Arial" w:cs="Arial"/>
          <w:sz w:val="28"/>
          <w:szCs w:val="28"/>
        </w:rPr>
      </w:pPr>
    </w:p>
    <w:p w:rsidR="00D358BD" w:rsidRPr="00D358BD" w:rsidRDefault="00D358BD" w:rsidP="00D358BD">
      <w:pPr>
        <w:pStyle w:val="ListParagraph"/>
        <w:numPr>
          <w:ilvl w:val="0"/>
          <w:numId w:val="0"/>
        </w:numPr>
        <w:rPr>
          <w:rFonts w:ascii="Tahoma" w:hAnsi="Tahoma" w:cs="Tahoma"/>
          <w:color w:val="44546A" w:themeColor="text2"/>
          <w:sz w:val="28"/>
          <w:szCs w:val="28"/>
        </w:rPr>
      </w:pPr>
      <w:r w:rsidRPr="00D358BD">
        <w:rPr>
          <w:rFonts w:ascii="Tahoma" w:hAnsi="Tahoma" w:cs="Tahoma"/>
          <w:color w:val="44546A" w:themeColor="text2"/>
          <w:sz w:val="28"/>
          <w:szCs w:val="28"/>
        </w:rPr>
        <w:t>How to use this Toolkit</w:t>
      </w:r>
    </w:p>
    <w:p w:rsidR="00D358BD" w:rsidRDefault="00D358BD" w:rsidP="00D358BD">
      <w:pPr>
        <w:pStyle w:val="ListParagraph"/>
        <w:numPr>
          <w:ilvl w:val="0"/>
          <w:numId w:val="0"/>
        </w:numPr>
        <w:ind w:left="720"/>
        <w:rPr>
          <w:rFonts w:ascii="Arial" w:hAnsi="Arial" w:cs="Arial"/>
          <w:b/>
          <w:color w:val="44546A" w:themeColor="text2"/>
          <w:sz w:val="28"/>
          <w:szCs w:val="28"/>
        </w:rPr>
      </w:pPr>
    </w:p>
    <w:p w:rsidR="00D358BD" w:rsidRPr="00D358BD" w:rsidRDefault="00D358BD" w:rsidP="00D358BD">
      <w:pPr>
        <w:ind w:left="270"/>
        <w:rPr>
          <w:sz w:val="24"/>
          <w:szCs w:val="24"/>
        </w:rPr>
      </w:pPr>
      <w:r w:rsidRPr="00D358BD">
        <w:rPr>
          <w:sz w:val="24"/>
          <w:szCs w:val="24"/>
        </w:rPr>
        <w:t>In this customizable toolkit, you’ll find campaign elements, options, and resources that allow you to design a diabetes awareness campaign based on your own organization</w:t>
      </w:r>
      <w:r>
        <w:rPr>
          <w:sz w:val="24"/>
          <w:szCs w:val="24"/>
        </w:rPr>
        <w:t xml:space="preserve">al culture. It is outlined in </w:t>
      </w:r>
      <w:r w:rsidR="00B90687" w:rsidRPr="00686362">
        <w:rPr>
          <w:sz w:val="24"/>
          <w:szCs w:val="24"/>
        </w:rPr>
        <w:t xml:space="preserve">three </w:t>
      </w:r>
      <w:r w:rsidRPr="00686362">
        <w:rPr>
          <w:sz w:val="24"/>
          <w:szCs w:val="24"/>
        </w:rPr>
        <w:t>simple steps</w:t>
      </w:r>
      <w:r w:rsidRPr="00D358BD">
        <w:rPr>
          <w:sz w:val="24"/>
          <w:szCs w:val="24"/>
        </w:rPr>
        <w:t xml:space="preserve"> that provide </w:t>
      </w:r>
      <w:r w:rsidRPr="005E4450">
        <w:rPr>
          <w:sz w:val="24"/>
          <w:szCs w:val="24"/>
        </w:rPr>
        <w:t>campaign elements</w:t>
      </w:r>
      <w:r w:rsidRPr="00D358BD">
        <w:rPr>
          <w:sz w:val="24"/>
          <w:szCs w:val="24"/>
        </w:rPr>
        <w:t xml:space="preserve"> to choose from in the following categories:</w:t>
      </w:r>
    </w:p>
    <w:p w:rsidR="00D358BD" w:rsidRPr="00D358BD" w:rsidRDefault="00D358BD" w:rsidP="00D358BD">
      <w:pPr>
        <w:pStyle w:val="ListParagraph"/>
        <w:numPr>
          <w:ilvl w:val="0"/>
          <w:numId w:val="5"/>
        </w:numPr>
        <w:spacing w:after="160" w:line="259" w:lineRule="auto"/>
        <w:contextualSpacing/>
        <w:rPr>
          <w:sz w:val="24"/>
          <w:szCs w:val="24"/>
        </w:rPr>
      </w:pPr>
      <w:r w:rsidRPr="00D358BD">
        <w:rPr>
          <w:sz w:val="24"/>
          <w:szCs w:val="24"/>
        </w:rPr>
        <w:t>Email template messages</w:t>
      </w:r>
    </w:p>
    <w:p w:rsidR="00D358BD" w:rsidRPr="00D358BD" w:rsidRDefault="00E83D5F" w:rsidP="00D358BD">
      <w:pPr>
        <w:pStyle w:val="ListParagraph"/>
        <w:numPr>
          <w:ilvl w:val="0"/>
          <w:numId w:val="5"/>
        </w:numPr>
        <w:spacing w:after="160" w:line="259" w:lineRule="auto"/>
        <w:contextualSpacing/>
        <w:rPr>
          <w:sz w:val="24"/>
          <w:szCs w:val="24"/>
        </w:rPr>
      </w:pPr>
      <w:r>
        <w:rPr>
          <w:sz w:val="24"/>
          <w:szCs w:val="24"/>
        </w:rPr>
        <w:t>World Diabetes Day a</w:t>
      </w:r>
      <w:r w:rsidR="00BE25D7">
        <w:rPr>
          <w:sz w:val="24"/>
          <w:szCs w:val="24"/>
        </w:rPr>
        <w:t>ctivities</w:t>
      </w:r>
    </w:p>
    <w:p w:rsidR="00D358BD" w:rsidRDefault="00D358BD" w:rsidP="00D358BD">
      <w:pPr>
        <w:pStyle w:val="ListParagraph"/>
        <w:numPr>
          <w:ilvl w:val="0"/>
          <w:numId w:val="5"/>
        </w:numPr>
        <w:spacing w:after="160" w:line="259" w:lineRule="auto"/>
        <w:contextualSpacing/>
        <w:rPr>
          <w:sz w:val="24"/>
          <w:szCs w:val="24"/>
        </w:rPr>
      </w:pPr>
      <w:r w:rsidRPr="00D358BD">
        <w:rPr>
          <w:sz w:val="24"/>
          <w:szCs w:val="24"/>
        </w:rPr>
        <w:t>Promotional posters and infographics</w:t>
      </w:r>
    </w:p>
    <w:p w:rsidR="005E4450" w:rsidRPr="005E4450" w:rsidRDefault="005E4450" w:rsidP="005E4450">
      <w:pPr>
        <w:spacing w:line="259" w:lineRule="auto"/>
        <w:contextualSpacing/>
        <w:rPr>
          <w:rFonts w:ascii="Tahoma" w:hAnsi="Tahoma" w:cs="Tahoma"/>
          <w:b/>
          <w:sz w:val="28"/>
          <w:szCs w:val="28"/>
        </w:rPr>
      </w:pPr>
      <w:r w:rsidRPr="005E4450">
        <w:rPr>
          <w:rFonts w:ascii="Tahoma" w:hAnsi="Tahoma" w:cs="Tahoma"/>
          <w:b/>
          <w:sz w:val="28"/>
          <w:szCs w:val="28"/>
        </w:rPr>
        <w:t>__________________________________________________________</w:t>
      </w:r>
    </w:p>
    <w:p w:rsidR="00B863F1" w:rsidRDefault="00D358BD" w:rsidP="000457AC">
      <w:pPr>
        <w:spacing w:line="259" w:lineRule="auto"/>
        <w:contextualSpacing/>
        <w:rPr>
          <w:rFonts w:ascii="Tahoma" w:hAnsi="Tahoma" w:cs="Tahoma"/>
          <w:color w:val="44546A" w:themeColor="text2"/>
          <w:sz w:val="28"/>
          <w:szCs w:val="28"/>
        </w:rPr>
      </w:pPr>
      <w:r w:rsidRPr="005E4450">
        <w:rPr>
          <w:rFonts w:ascii="Tahoma" w:hAnsi="Tahoma" w:cs="Tahoma"/>
          <w:color w:val="44546A" w:themeColor="text2"/>
          <w:sz w:val="28"/>
          <w:szCs w:val="28"/>
        </w:rPr>
        <w:t>Let’s get started</w:t>
      </w:r>
    </w:p>
    <w:p w:rsidR="000457AC" w:rsidRPr="000457AC" w:rsidRDefault="000457AC" w:rsidP="000457AC">
      <w:pPr>
        <w:spacing w:line="259" w:lineRule="auto"/>
        <w:contextualSpacing/>
        <w:rPr>
          <w:rFonts w:ascii="Tahoma" w:hAnsi="Tahoma" w:cs="Tahoma"/>
          <w:sz w:val="28"/>
          <w:szCs w:val="28"/>
        </w:rPr>
      </w:pPr>
    </w:p>
    <w:p w:rsidR="00445269" w:rsidRDefault="00D358BD" w:rsidP="00306FC2">
      <w:pPr>
        <w:shd w:val="clear" w:color="auto" w:fill="FDCBF2"/>
        <w:rPr>
          <w:b/>
          <w:sz w:val="24"/>
          <w:szCs w:val="24"/>
        </w:rPr>
      </w:pPr>
      <w:r w:rsidRPr="00306FC2">
        <w:rPr>
          <w:b/>
          <w:sz w:val="24"/>
          <w:szCs w:val="24"/>
        </w:rPr>
        <w:t xml:space="preserve">Step </w:t>
      </w:r>
      <w:r w:rsidR="00445269" w:rsidRPr="00306FC2">
        <w:rPr>
          <w:b/>
          <w:sz w:val="24"/>
          <w:szCs w:val="24"/>
        </w:rPr>
        <w:t xml:space="preserve">1: </w:t>
      </w:r>
      <w:r w:rsidR="00916728" w:rsidRPr="00306FC2">
        <w:rPr>
          <w:b/>
          <w:sz w:val="24"/>
          <w:szCs w:val="24"/>
        </w:rPr>
        <w:t>Choose your email messages from the following four</w:t>
      </w:r>
      <w:r w:rsidR="00445269" w:rsidRPr="00306FC2">
        <w:rPr>
          <w:b/>
          <w:sz w:val="24"/>
          <w:szCs w:val="24"/>
        </w:rPr>
        <w:t xml:space="preserve"> templates below. You can modify </w:t>
      </w:r>
      <w:r w:rsidR="00B20BAD" w:rsidRPr="00306FC2">
        <w:rPr>
          <w:b/>
          <w:sz w:val="24"/>
          <w:szCs w:val="24"/>
        </w:rPr>
        <w:t xml:space="preserve">the </w:t>
      </w:r>
      <w:r w:rsidR="00445269" w:rsidRPr="00306FC2">
        <w:rPr>
          <w:b/>
          <w:sz w:val="24"/>
          <w:szCs w:val="24"/>
        </w:rPr>
        <w:t>message</w:t>
      </w:r>
      <w:r w:rsidR="00B20BAD" w:rsidRPr="00306FC2">
        <w:rPr>
          <w:b/>
          <w:sz w:val="24"/>
          <w:szCs w:val="24"/>
        </w:rPr>
        <w:t>s</w:t>
      </w:r>
      <w:r w:rsidR="00445269" w:rsidRPr="00306FC2">
        <w:rPr>
          <w:b/>
          <w:sz w:val="24"/>
          <w:szCs w:val="24"/>
        </w:rPr>
        <w:t xml:space="preserve"> and change the send-out dates to align more specifically with your campaign plans.</w:t>
      </w:r>
    </w:p>
    <w:p w:rsidR="00B83AB6" w:rsidRPr="00B83AB6" w:rsidRDefault="00B83AB6" w:rsidP="00445269">
      <w:pPr>
        <w:rPr>
          <w:b/>
          <w:sz w:val="24"/>
          <w:szCs w:val="24"/>
        </w:rPr>
      </w:pPr>
      <w:r>
        <w:rPr>
          <w:b/>
          <w:sz w:val="24"/>
          <w:szCs w:val="24"/>
        </w:rPr>
        <w:softHyphen/>
      </w:r>
    </w:p>
    <w:p w:rsidR="00B90687" w:rsidRPr="00933163" w:rsidRDefault="00534ADF" w:rsidP="00445269">
      <w:pPr>
        <w:rPr>
          <w:b/>
          <w:sz w:val="24"/>
          <w:szCs w:val="24"/>
          <w:highlight w:val="lightGray"/>
          <w:u w:val="single"/>
        </w:rPr>
      </w:pPr>
      <w:r w:rsidRPr="009E2177">
        <w:rPr>
          <w:b/>
          <w:sz w:val="24"/>
          <w:szCs w:val="24"/>
          <w:highlight w:val="lightGray"/>
          <w:u w:val="single"/>
        </w:rPr>
        <w:t>Week One</w:t>
      </w:r>
    </w:p>
    <w:p w:rsidR="00445269" w:rsidRPr="00B90687" w:rsidRDefault="00445269" w:rsidP="00445269">
      <w:pPr>
        <w:rPr>
          <w:sz w:val="24"/>
          <w:szCs w:val="24"/>
          <w:u w:val="single"/>
        </w:rPr>
      </w:pPr>
      <w:r w:rsidRPr="00933163">
        <w:rPr>
          <w:b/>
          <w:sz w:val="24"/>
          <w:szCs w:val="24"/>
          <w:highlight w:val="lightGray"/>
          <w:u w:val="single"/>
        </w:rPr>
        <w:t>Subject:</w:t>
      </w:r>
      <w:r w:rsidRPr="00445269">
        <w:rPr>
          <w:sz w:val="24"/>
          <w:szCs w:val="24"/>
        </w:rPr>
        <w:t xml:space="preserve"> National Diabetes Month – November 2018</w:t>
      </w:r>
    </w:p>
    <w:p w:rsidR="00445269" w:rsidRPr="00445269" w:rsidRDefault="00445269" w:rsidP="00445269">
      <w:pPr>
        <w:rPr>
          <w:sz w:val="24"/>
          <w:szCs w:val="24"/>
        </w:rPr>
      </w:pPr>
      <w:r w:rsidRPr="00933163">
        <w:rPr>
          <w:b/>
          <w:sz w:val="24"/>
          <w:szCs w:val="24"/>
          <w:highlight w:val="lightGray"/>
          <w:u w:val="single"/>
        </w:rPr>
        <w:t>Send-out date:</w:t>
      </w:r>
      <w:r w:rsidRPr="00445269">
        <w:rPr>
          <w:sz w:val="24"/>
          <w:szCs w:val="24"/>
        </w:rPr>
        <w:t xml:space="preserve"> November 5, 2018</w:t>
      </w:r>
    </w:p>
    <w:p w:rsidR="00445269" w:rsidRPr="00445269" w:rsidRDefault="00220B72" w:rsidP="00445269">
      <w:pPr>
        <w:rPr>
          <w:sz w:val="24"/>
          <w:szCs w:val="24"/>
        </w:rPr>
      </w:pPr>
      <w:r>
        <w:rPr>
          <w:b/>
          <w:sz w:val="24"/>
          <w:szCs w:val="24"/>
          <w:highlight w:val="lightGray"/>
          <w:u w:val="single"/>
        </w:rPr>
        <w:t>Message</w:t>
      </w:r>
      <w:r w:rsidRPr="00933163">
        <w:rPr>
          <w:b/>
          <w:sz w:val="24"/>
          <w:szCs w:val="24"/>
          <w:highlight w:val="lightGray"/>
          <w:u w:val="single"/>
        </w:rPr>
        <w:t>:</w:t>
      </w:r>
    </w:p>
    <w:p w:rsidR="00445269" w:rsidRPr="00445269" w:rsidRDefault="00445269" w:rsidP="00445269">
      <w:pPr>
        <w:rPr>
          <w:sz w:val="24"/>
          <w:szCs w:val="24"/>
        </w:rPr>
      </w:pPr>
      <w:r w:rsidRPr="00445269">
        <w:rPr>
          <w:sz w:val="24"/>
          <w:szCs w:val="24"/>
        </w:rPr>
        <w:t>We</w:t>
      </w:r>
      <w:r w:rsidR="00A81AA1">
        <w:rPr>
          <w:sz w:val="24"/>
          <w:szCs w:val="24"/>
        </w:rPr>
        <w:t xml:space="preserve"> care about you and your </w:t>
      </w:r>
      <w:r w:rsidR="004F63B0">
        <w:rPr>
          <w:sz w:val="24"/>
          <w:szCs w:val="24"/>
        </w:rPr>
        <w:t>family</w:t>
      </w:r>
      <w:r w:rsidR="002F3AF3">
        <w:rPr>
          <w:sz w:val="24"/>
          <w:szCs w:val="24"/>
        </w:rPr>
        <w:t>’s</w:t>
      </w:r>
      <w:r w:rsidRPr="00445269">
        <w:rPr>
          <w:sz w:val="24"/>
          <w:szCs w:val="24"/>
        </w:rPr>
        <w:t xml:space="preserve"> health and wellness – which is why </w:t>
      </w:r>
      <w:r w:rsidRPr="00933163">
        <w:rPr>
          <w:b/>
          <w:sz w:val="24"/>
          <w:szCs w:val="24"/>
          <w:highlight w:val="lightGray"/>
          <w:u w:val="single"/>
        </w:rPr>
        <w:t>[</w:t>
      </w:r>
      <w:r w:rsidRPr="001F5319">
        <w:rPr>
          <w:b/>
          <w:sz w:val="24"/>
          <w:szCs w:val="24"/>
          <w:highlight w:val="lightGray"/>
        </w:rPr>
        <w:t>insert</w:t>
      </w:r>
      <w:r w:rsidR="004F63B0" w:rsidRPr="001F5319">
        <w:rPr>
          <w:b/>
          <w:sz w:val="24"/>
          <w:szCs w:val="24"/>
          <w:highlight w:val="lightGray"/>
        </w:rPr>
        <w:t xml:space="preserve"> your</w:t>
      </w:r>
      <w:r w:rsidRPr="001F5319">
        <w:rPr>
          <w:b/>
          <w:sz w:val="24"/>
          <w:szCs w:val="24"/>
          <w:highlight w:val="lightGray"/>
        </w:rPr>
        <w:t xml:space="preserve"> organization] </w:t>
      </w:r>
      <w:r w:rsidRPr="001F5319">
        <w:rPr>
          <w:b/>
          <w:sz w:val="24"/>
          <w:szCs w:val="24"/>
        </w:rPr>
        <w:t>is</w:t>
      </w:r>
      <w:r w:rsidRPr="001F5319">
        <w:rPr>
          <w:b/>
          <w:sz w:val="24"/>
          <w:szCs w:val="24"/>
          <w:u w:val="single"/>
        </w:rPr>
        <w:t xml:space="preserve"> </w:t>
      </w:r>
      <w:r w:rsidRPr="00445269">
        <w:rPr>
          <w:sz w:val="24"/>
          <w:szCs w:val="24"/>
        </w:rPr>
        <w:t>participating in National Diabetes Month – November 2018.</w:t>
      </w:r>
    </w:p>
    <w:p w:rsidR="00445269" w:rsidRPr="00445269" w:rsidRDefault="00445269" w:rsidP="00445269">
      <w:pPr>
        <w:rPr>
          <w:sz w:val="24"/>
          <w:szCs w:val="24"/>
        </w:rPr>
      </w:pPr>
      <w:r w:rsidRPr="00445269">
        <w:rPr>
          <w:sz w:val="24"/>
          <w:szCs w:val="24"/>
        </w:rPr>
        <w:lastRenderedPageBreak/>
        <w:t>In Wa</w:t>
      </w:r>
      <w:r w:rsidR="00AF4444">
        <w:rPr>
          <w:sz w:val="24"/>
          <w:szCs w:val="24"/>
        </w:rPr>
        <w:t>shington State, we have over 627</w:t>
      </w:r>
      <w:r w:rsidRPr="00445269">
        <w:rPr>
          <w:sz w:val="24"/>
          <w:szCs w:val="24"/>
        </w:rPr>
        <w:t>,000 people living with diabetes and nearly 2 million with prediabetes. Nearly 90% of those people with prediabetes do not know they have it.</w:t>
      </w:r>
    </w:p>
    <w:p w:rsidR="00445269" w:rsidRPr="00933163" w:rsidRDefault="00445269" w:rsidP="00445269">
      <w:pPr>
        <w:rPr>
          <w:sz w:val="24"/>
          <w:szCs w:val="24"/>
          <w:highlight w:val="lightGray"/>
        </w:rPr>
      </w:pPr>
      <w:r w:rsidRPr="00933163">
        <w:rPr>
          <w:sz w:val="24"/>
          <w:szCs w:val="24"/>
        </w:rPr>
        <w:t xml:space="preserve">During November, we invite you to join us to raise awareness of diabetes by: </w:t>
      </w:r>
      <w:r w:rsidRPr="00933163">
        <w:rPr>
          <w:sz w:val="24"/>
          <w:szCs w:val="24"/>
          <w:highlight w:val="lightGray"/>
        </w:rPr>
        <w:t>[Summarize your campaign plan and include</w:t>
      </w:r>
      <w:r w:rsidR="001F5319">
        <w:rPr>
          <w:sz w:val="24"/>
          <w:szCs w:val="24"/>
          <w:highlight w:val="lightGray"/>
        </w:rPr>
        <w:t xml:space="preserve"> a</w:t>
      </w:r>
      <w:r w:rsidRPr="00933163">
        <w:rPr>
          <w:sz w:val="24"/>
          <w:szCs w:val="24"/>
          <w:highlight w:val="lightGray"/>
        </w:rPr>
        <w:t xml:space="preserve"> brief description of the SmartHealth Nation</w:t>
      </w:r>
      <w:r w:rsidR="005E4450" w:rsidRPr="00933163">
        <w:rPr>
          <w:sz w:val="24"/>
          <w:szCs w:val="24"/>
          <w:highlight w:val="lightGray"/>
        </w:rPr>
        <w:t xml:space="preserve">al Diabetes Month tile and link. Suggested description: </w:t>
      </w:r>
      <w:r w:rsidR="005E4450" w:rsidRPr="001F5319">
        <w:rPr>
          <w:i/>
          <w:sz w:val="24"/>
          <w:szCs w:val="24"/>
          <w:highlight w:val="lightGray"/>
        </w:rPr>
        <w:t xml:space="preserve">Go to the SmartHealth National Diabetes Month </w:t>
      </w:r>
      <w:r w:rsidR="001F5319" w:rsidRPr="001F5319">
        <w:rPr>
          <w:i/>
          <w:sz w:val="24"/>
          <w:szCs w:val="24"/>
          <w:highlight w:val="lightGray"/>
        </w:rPr>
        <w:t xml:space="preserve">activity </w:t>
      </w:r>
      <w:r w:rsidR="005E4450" w:rsidRPr="001F5319">
        <w:rPr>
          <w:i/>
          <w:sz w:val="24"/>
          <w:szCs w:val="24"/>
          <w:highlight w:val="lightGray"/>
        </w:rPr>
        <w:t>tile</w:t>
      </w:r>
      <w:r w:rsidR="001F5319">
        <w:rPr>
          <w:i/>
          <w:sz w:val="24"/>
          <w:szCs w:val="24"/>
          <w:highlight w:val="lightGray"/>
        </w:rPr>
        <w:t xml:space="preserve"> at</w:t>
      </w:r>
      <w:r w:rsidR="00933163" w:rsidRPr="001F5319">
        <w:rPr>
          <w:i/>
          <w:sz w:val="24"/>
          <w:szCs w:val="24"/>
          <w:highlight w:val="lightGray"/>
        </w:rPr>
        <w:t xml:space="preserve"> </w:t>
      </w:r>
      <w:r w:rsidR="005E4450" w:rsidRPr="001F5319">
        <w:rPr>
          <w:i/>
          <w:sz w:val="24"/>
          <w:szCs w:val="24"/>
          <w:highlight w:val="lightGray"/>
        </w:rPr>
        <w:t>(link) to learn more about diabetes and earn 100 point</w:t>
      </w:r>
      <w:r w:rsidR="005E4450" w:rsidRPr="00933163">
        <w:rPr>
          <w:sz w:val="24"/>
          <w:szCs w:val="24"/>
          <w:highlight w:val="lightGray"/>
        </w:rPr>
        <w:t>s]</w:t>
      </w:r>
      <w:r w:rsidRPr="00933163">
        <w:rPr>
          <w:sz w:val="24"/>
          <w:szCs w:val="24"/>
          <w:highlight w:val="lightGray"/>
        </w:rPr>
        <w:t>.</w:t>
      </w:r>
    </w:p>
    <w:p w:rsidR="00445269" w:rsidRPr="00445269" w:rsidRDefault="00445269" w:rsidP="00445269">
      <w:pPr>
        <w:rPr>
          <w:sz w:val="24"/>
          <w:szCs w:val="24"/>
        </w:rPr>
      </w:pPr>
      <w:r w:rsidRPr="00445269">
        <w:rPr>
          <w:sz w:val="24"/>
          <w:szCs w:val="24"/>
        </w:rPr>
        <w:t>Do you know your risk?</w:t>
      </w:r>
    </w:p>
    <w:p w:rsidR="00445269" w:rsidRPr="00445269" w:rsidRDefault="00445269" w:rsidP="00445269">
      <w:pPr>
        <w:rPr>
          <w:color w:val="555555"/>
          <w:sz w:val="24"/>
          <w:szCs w:val="24"/>
          <w:lang w:val="en"/>
        </w:rPr>
      </w:pPr>
      <w:r w:rsidRPr="00445269">
        <w:rPr>
          <w:sz w:val="24"/>
          <w:szCs w:val="24"/>
        </w:rPr>
        <w:t>Take 60 seconds to find out your risk</w:t>
      </w:r>
      <w:r w:rsidRPr="00445269">
        <w:rPr>
          <w:color w:val="555555"/>
          <w:sz w:val="24"/>
          <w:szCs w:val="24"/>
          <w:lang w:val="en"/>
        </w:rPr>
        <w:t xml:space="preserve"> </w:t>
      </w:r>
      <w:hyperlink r:id="rId10" w:history="1">
        <w:r w:rsidR="00A81AA1">
          <w:rPr>
            <w:color w:val="1A5A91"/>
            <w:sz w:val="24"/>
            <w:szCs w:val="24"/>
            <w:u w:val="single"/>
            <w:lang w:val="en"/>
          </w:rPr>
          <w:t>Diabetes P</w:t>
        </w:r>
        <w:r w:rsidRPr="00445269">
          <w:rPr>
            <w:color w:val="1A5A91"/>
            <w:sz w:val="24"/>
            <w:szCs w:val="24"/>
            <w:u w:val="single"/>
            <w:lang w:val="en"/>
          </w:rPr>
          <w:t>revent</w:t>
        </w:r>
        <w:r w:rsidR="00A81AA1">
          <w:rPr>
            <w:color w:val="1A5A91"/>
            <w:sz w:val="24"/>
            <w:szCs w:val="24"/>
            <w:u w:val="single"/>
            <w:lang w:val="en"/>
          </w:rPr>
          <w:t>ion Ri</w:t>
        </w:r>
        <w:r w:rsidRPr="00445269">
          <w:rPr>
            <w:color w:val="1A5A91"/>
            <w:sz w:val="24"/>
            <w:szCs w:val="24"/>
            <w:u w:val="single"/>
            <w:lang w:val="en"/>
          </w:rPr>
          <w:t>sk</w:t>
        </w:r>
        <w:r w:rsidR="00A81AA1">
          <w:rPr>
            <w:color w:val="1A5A91"/>
            <w:sz w:val="24"/>
            <w:szCs w:val="24"/>
            <w:u w:val="single"/>
            <w:lang w:val="en"/>
          </w:rPr>
          <w:t xml:space="preserve"> Quiz F</w:t>
        </w:r>
        <w:r w:rsidRPr="00445269">
          <w:rPr>
            <w:color w:val="1A5A91"/>
            <w:sz w:val="24"/>
            <w:szCs w:val="24"/>
            <w:u w:val="single"/>
            <w:lang w:val="en"/>
          </w:rPr>
          <w:t>lyer</w:t>
        </w:r>
      </w:hyperlink>
      <w:r w:rsidR="00110223">
        <w:rPr>
          <w:color w:val="1A5A91"/>
          <w:sz w:val="24"/>
          <w:szCs w:val="24"/>
          <w:u w:val="single"/>
          <w:lang w:val="en"/>
        </w:rPr>
        <w:t xml:space="preserve">             </w:t>
      </w:r>
    </w:p>
    <w:p w:rsidR="00445269" w:rsidRPr="00110223" w:rsidRDefault="00110223" w:rsidP="00445269">
      <w:pPr>
        <w:rPr>
          <w:u w:val="single"/>
        </w:rPr>
      </w:pPr>
      <w:r w:rsidRPr="00933163">
        <w:rPr>
          <w:sz w:val="24"/>
          <w:szCs w:val="24"/>
        </w:rPr>
        <w:t xml:space="preserve">For information on your PEBB medical plan diabetes support services go to </w:t>
      </w:r>
      <w:hyperlink r:id="rId11" w:history="1">
        <w:r w:rsidR="00445269" w:rsidRPr="00933163">
          <w:rPr>
            <w:color w:val="1A5A91"/>
            <w:sz w:val="24"/>
            <w:szCs w:val="24"/>
            <w:u w:val="single"/>
            <w:lang w:val="en"/>
          </w:rPr>
          <w:t>PEBB Diabe</w:t>
        </w:r>
        <w:r w:rsidR="00A81AA1" w:rsidRPr="00933163">
          <w:rPr>
            <w:color w:val="1A5A91"/>
            <w:sz w:val="24"/>
            <w:szCs w:val="24"/>
            <w:u w:val="single"/>
            <w:lang w:val="en"/>
          </w:rPr>
          <w:t>tes P</w:t>
        </w:r>
        <w:r w:rsidR="00445269" w:rsidRPr="00933163">
          <w:rPr>
            <w:color w:val="1A5A91"/>
            <w:sz w:val="24"/>
            <w:szCs w:val="24"/>
            <w:u w:val="single"/>
            <w:lang w:val="en"/>
          </w:rPr>
          <w:t>revention</w:t>
        </w:r>
      </w:hyperlink>
      <w:r w:rsidR="00445269" w:rsidRPr="00933163">
        <w:rPr>
          <w:color w:val="555555"/>
          <w:sz w:val="24"/>
          <w:szCs w:val="24"/>
          <w:lang w:val="en"/>
        </w:rPr>
        <w:t xml:space="preserve">  </w:t>
      </w:r>
    </w:p>
    <w:p w:rsidR="00B863F1" w:rsidRDefault="00B863F1" w:rsidP="00B90687">
      <w:pPr>
        <w:pStyle w:val="Heading2"/>
        <w:rPr>
          <w:rFonts w:eastAsiaTheme="minorHAnsi"/>
        </w:rPr>
      </w:pPr>
    </w:p>
    <w:p w:rsidR="00B90687" w:rsidRPr="00933163" w:rsidRDefault="00445269" w:rsidP="00B90687">
      <w:pPr>
        <w:rPr>
          <w:b/>
          <w:sz w:val="24"/>
          <w:szCs w:val="24"/>
          <w:highlight w:val="lightGray"/>
          <w:u w:val="single"/>
        </w:rPr>
      </w:pPr>
      <w:r w:rsidRPr="00933163">
        <w:rPr>
          <w:b/>
          <w:sz w:val="24"/>
          <w:szCs w:val="24"/>
          <w:highlight w:val="lightGray"/>
          <w:u w:val="single"/>
        </w:rPr>
        <w:t>W</w:t>
      </w:r>
      <w:r w:rsidR="00534ADF" w:rsidRPr="00933163">
        <w:rPr>
          <w:b/>
          <w:sz w:val="24"/>
          <w:szCs w:val="24"/>
          <w:highlight w:val="lightGray"/>
          <w:u w:val="single"/>
        </w:rPr>
        <w:t>eek Two</w:t>
      </w:r>
    </w:p>
    <w:p w:rsidR="00445269" w:rsidRPr="00B90687" w:rsidRDefault="00445269" w:rsidP="00B90687">
      <w:pPr>
        <w:rPr>
          <w:u w:val="single"/>
        </w:rPr>
      </w:pPr>
      <w:r w:rsidRPr="00933163">
        <w:rPr>
          <w:sz w:val="24"/>
          <w:szCs w:val="24"/>
          <w:highlight w:val="lightGray"/>
        </w:rPr>
        <w:t>Subject:</w:t>
      </w:r>
      <w:r w:rsidRPr="00445269">
        <w:rPr>
          <w:sz w:val="24"/>
          <w:szCs w:val="24"/>
        </w:rPr>
        <w:t xml:space="preserve"> Diabetes Prevention: Get Fit Don’t Sit!</w:t>
      </w:r>
      <w:r w:rsidR="00110223">
        <w:rPr>
          <w:sz w:val="24"/>
          <w:szCs w:val="24"/>
        </w:rPr>
        <w:t xml:space="preserve"> </w:t>
      </w:r>
    </w:p>
    <w:p w:rsidR="00445269" w:rsidRDefault="00445269" w:rsidP="00445269">
      <w:pPr>
        <w:spacing w:after="0" w:line="240" w:lineRule="auto"/>
        <w:rPr>
          <w:sz w:val="24"/>
          <w:szCs w:val="24"/>
        </w:rPr>
      </w:pPr>
      <w:r w:rsidRPr="00933163">
        <w:rPr>
          <w:sz w:val="24"/>
          <w:szCs w:val="24"/>
          <w:highlight w:val="lightGray"/>
        </w:rPr>
        <w:t>Send-out date:</w:t>
      </w:r>
      <w:r w:rsidRPr="00445269">
        <w:rPr>
          <w:sz w:val="24"/>
          <w:szCs w:val="24"/>
        </w:rPr>
        <w:t xml:space="preserve"> November 13, 2018</w:t>
      </w:r>
    </w:p>
    <w:p w:rsidR="00B90687" w:rsidRPr="00445269" w:rsidRDefault="00B90687" w:rsidP="00445269">
      <w:pPr>
        <w:spacing w:after="0" w:line="240" w:lineRule="auto"/>
        <w:rPr>
          <w:sz w:val="24"/>
          <w:szCs w:val="24"/>
        </w:rPr>
      </w:pPr>
    </w:p>
    <w:p w:rsidR="00445269" w:rsidRPr="00445269" w:rsidRDefault="00445269" w:rsidP="00445269">
      <w:pPr>
        <w:spacing w:after="0" w:line="240" w:lineRule="auto"/>
        <w:rPr>
          <w:sz w:val="24"/>
          <w:szCs w:val="24"/>
        </w:rPr>
      </w:pPr>
      <w:r w:rsidRPr="00933163">
        <w:rPr>
          <w:sz w:val="24"/>
          <w:szCs w:val="24"/>
          <w:highlight w:val="lightGray"/>
        </w:rPr>
        <w:t>Message:</w:t>
      </w:r>
    </w:p>
    <w:p w:rsidR="00445269" w:rsidRPr="00445269" w:rsidRDefault="00445269" w:rsidP="00445269">
      <w:pPr>
        <w:rPr>
          <w:sz w:val="24"/>
          <w:szCs w:val="24"/>
        </w:rPr>
      </w:pPr>
      <w:r w:rsidRPr="00445269">
        <w:rPr>
          <w:sz w:val="24"/>
          <w:szCs w:val="24"/>
        </w:rPr>
        <w:t>Research shows that getting more active and changing our sedentary habits is one of the most effective ways to prevent or delay type 2 diabetes.</w:t>
      </w:r>
    </w:p>
    <w:p w:rsidR="00021369" w:rsidRDefault="00445269" w:rsidP="00202D4D">
      <w:pPr>
        <w:rPr>
          <w:sz w:val="24"/>
          <w:szCs w:val="24"/>
        </w:rPr>
      </w:pPr>
      <w:r w:rsidRPr="00445269">
        <w:rPr>
          <w:sz w:val="24"/>
          <w:szCs w:val="24"/>
        </w:rPr>
        <w:t>Studies also tell us that sitting for long periods of time increases our risk for health complications. The American Diabetes Association recommends everyone, including those with diabetes, break up sitting time</w:t>
      </w:r>
      <w:r w:rsidR="00851F50">
        <w:rPr>
          <w:sz w:val="24"/>
          <w:szCs w:val="24"/>
        </w:rPr>
        <w:t xml:space="preserve"> every 30 minutes</w:t>
      </w:r>
      <w:r w:rsidRPr="00445269">
        <w:rPr>
          <w:sz w:val="24"/>
          <w:szCs w:val="24"/>
        </w:rPr>
        <w:t xml:space="preserve"> with three or more minutes of light physical activity – such as walking, leg extensions, or overhead arm </w:t>
      </w:r>
      <w:r w:rsidR="00DF31EB">
        <w:rPr>
          <w:sz w:val="24"/>
          <w:szCs w:val="24"/>
        </w:rPr>
        <w:t>stretches.</w:t>
      </w:r>
    </w:p>
    <w:p w:rsidR="00DF31EB" w:rsidRPr="00445269" w:rsidRDefault="00AF4444" w:rsidP="00445269">
      <w:pPr>
        <w:rPr>
          <w:sz w:val="24"/>
          <w:szCs w:val="24"/>
        </w:rPr>
      </w:pPr>
      <w:hyperlink r:id="rId12" w:history="1">
        <w:r w:rsidR="00021369" w:rsidRPr="00021369">
          <w:rPr>
            <w:rStyle w:val="Hyperlink"/>
            <w:sz w:val="24"/>
            <w:szCs w:val="24"/>
          </w:rPr>
          <w:t>Desk Moves</w:t>
        </w:r>
      </w:hyperlink>
      <w:r w:rsidR="00DF31EB">
        <w:rPr>
          <w:rStyle w:val="Hyperlink"/>
          <w:color w:val="auto"/>
          <w:sz w:val="24"/>
          <w:szCs w:val="24"/>
          <w:u w:val="none"/>
        </w:rPr>
        <w:t xml:space="preserve">  </w:t>
      </w:r>
      <w:r w:rsidR="00445269" w:rsidRPr="00445269">
        <w:rPr>
          <w:sz w:val="24"/>
          <w:szCs w:val="24"/>
        </w:rPr>
        <w:t xml:space="preserve">demonstrates exercises you can do at your desk, </w:t>
      </w:r>
      <w:r w:rsidR="00DF31EB">
        <w:rPr>
          <w:sz w:val="24"/>
          <w:szCs w:val="24"/>
        </w:rPr>
        <w:t xml:space="preserve">and </w:t>
      </w:r>
      <w:hyperlink r:id="rId13" w:history="1">
        <w:r w:rsidR="00DF31EB" w:rsidRPr="00021369">
          <w:rPr>
            <w:rStyle w:val="Hyperlink"/>
            <w:sz w:val="24"/>
            <w:szCs w:val="24"/>
          </w:rPr>
          <w:t>Fitness Tips</w:t>
        </w:r>
      </w:hyperlink>
      <w:r w:rsidR="00851F50">
        <w:rPr>
          <w:sz w:val="24"/>
          <w:szCs w:val="24"/>
        </w:rPr>
        <w:t xml:space="preserve"> list</w:t>
      </w:r>
      <w:r w:rsidR="00445269" w:rsidRPr="00445269">
        <w:rPr>
          <w:sz w:val="24"/>
          <w:szCs w:val="24"/>
        </w:rPr>
        <w:t xml:space="preserve"> </w:t>
      </w:r>
      <w:r w:rsidR="00C815A7">
        <w:rPr>
          <w:sz w:val="24"/>
          <w:szCs w:val="24"/>
        </w:rPr>
        <w:t>ideas</w:t>
      </w:r>
      <w:r w:rsidR="00583903" w:rsidRPr="00445269">
        <w:rPr>
          <w:sz w:val="24"/>
          <w:szCs w:val="24"/>
        </w:rPr>
        <w:t xml:space="preserve"> for</w:t>
      </w:r>
      <w:r w:rsidR="00445269" w:rsidRPr="00445269">
        <w:rPr>
          <w:sz w:val="24"/>
          <w:szCs w:val="24"/>
        </w:rPr>
        <w:t xml:space="preserve"> being</w:t>
      </w:r>
      <w:r w:rsidR="004F63B0">
        <w:rPr>
          <w:sz w:val="24"/>
          <w:szCs w:val="24"/>
        </w:rPr>
        <w:t xml:space="preserve"> more active during the workday.</w:t>
      </w:r>
    </w:p>
    <w:p w:rsidR="00B863F1" w:rsidRDefault="00445269" w:rsidP="00B90687">
      <w:pPr>
        <w:rPr>
          <w:sz w:val="24"/>
          <w:szCs w:val="24"/>
        </w:rPr>
      </w:pPr>
      <w:r w:rsidRPr="00445269">
        <w:rPr>
          <w:sz w:val="24"/>
          <w:szCs w:val="24"/>
        </w:rPr>
        <w:t>Ta</w:t>
      </w:r>
      <w:r w:rsidR="00B90687">
        <w:rPr>
          <w:sz w:val="24"/>
          <w:szCs w:val="24"/>
        </w:rPr>
        <w:t>ke a Stand – Get Fit Don’t Sit!</w:t>
      </w:r>
    </w:p>
    <w:p w:rsidR="00B90687" w:rsidRPr="00B90687" w:rsidRDefault="00B90687" w:rsidP="00B90687"/>
    <w:p w:rsidR="00B90687" w:rsidRPr="00933163" w:rsidRDefault="00B90687" w:rsidP="00B83AB6">
      <w:pPr>
        <w:rPr>
          <w:b/>
          <w:sz w:val="24"/>
          <w:szCs w:val="24"/>
          <w:highlight w:val="lightGray"/>
          <w:u w:val="single"/>
        </w:rPr>
      </w:pPr>
      <w:r w:rsidRPr="00933163">
        <w:rPr>
          <w:b/>
          <w:sz w:val="24"/>
          <w:szCs w:val="24"/>
          <w:highlight w:val="lightGray"/>
          <w:u w:val="single"/>
        </w:rPr>
        <w:t>Week Three</w:t>
      </w:r>
    </w:p>
    <w:p w:rsidR="00B90687" w:rsidRPr="00B90687" w:rsidRDefault="00B90687" w:rsidP="00B90687">
      <w:pPr>
        <w:rPr>
          <w:sz w:val="24"/>
          <w:szCs w:val="24"/>
        </w:rPr>
      </w:pPr>
      <w:r w:rsidRPr="00933163">
        <w:rPr>
          <w:sz w:val="24"/>
          <w:szCs w:val="24"/>
          <w:highlight w:val="lightGray"/>
          <w:u w:val="single"/>
        </w:rPr>
        <w:t>Subject:</w:t>
      </w:r>
      <w:r w:rsidRPr="00B90687">
        <w:rPr>
          <w:sz w:val="24"/>
          <w:szCs w:val="24"/>
        </w:rPr>
        <w:t xml:space="preserve"> Diabetes Prevention: What Can I Eat?</w:t>
      </w:r>
    </w:p>
    <w:p w:rsidR="00B90687" w:rsidRDefault="00B90687" w:rsidP="00B90687">
      <w:pPr>
        <w:rPr>
          <w:sz w:val="24"/>
          <w:szCs w:val="24"/>
        </w:rPr>
      </w:pPr>
      <w:r w:rsidRPr="00933163">
        <w:rPr>
          <w:sz w:val="24"/>
          <w:szCs w:val="24"/>
          <w:highlight w:val="lightGray"/>
          <w:u w:val="single"/>
        </w:rPr>
        <w:t>Send-out date:</w:t>
      </w:r>
      <w:r w:rsidRPr="00B90687">
        <w:rPr>
          <w:sz w:val="24"/>
          <w:szCs w:val="24"/>
        </w:rPr>
        <w:t xml:space="preserve"> November 19, 2018</w:t>
      </w:r>
    </w:p>
    <w:p w:rsidR="00B90687" w:rsidRPr="00933163" w:rsidRDefault="00B90687" w:rsidP="00B90687">
      <w:pPr>
        <w:rPr>
          <w:sz w:val="24"/>
          <w:szCs w:val="24"/>
          <w:highlight w:val="lightGray"/>
          <w:u w:val="single"/>
        </w:rPr>
      </w:pPr>
      <w:r w:rsidRPr="00933163">
        <w:rPr>
          <w:sz w:val="24"/>
          <w:szCs w:val="24"/>
          <w:highlight w:val="lightGray"/>
          <w:u w:val="single"/>
        </w:rPr>
        <w:t>Message:</w:t>
      </w:r>
    </w:p>
    <w:p w:rsidR="00B90687" w:rsidRPr="00B90687" w:rsidRDefault="00B90687" w:rsidP="00B90687">
      <w:pPr>
        <w:rPr>
          <w:sz w:val="24"/>
          <w:szCs w:val="24"/>
        </w:rPr>
      </w:pPr>
      <w:r w:rsidRPr="00B90687">
        <w:rPr>
          <w:sz w:val="24"/>
          <w:szCs w:val="24"/>
        </w:rPr>
        <w:t xml:space="preserve">Eating well is an essential part of managing or preventing diabetes. Having prediabetes or diabetes should not prevent you from enjoying a wide variety of foods. With a little planning, you can still eat your favorite foods. </w:t>
      </w:r>
    </w:p>
    <w:p w:rsidR="00DF31EB" w:rsidRPr="00DF31EB" w:rsidRDefault="00B90687" w:rsidP="00B90687">
      <w:pPr>
        <w:rPr>
          <w:rStyle w:val="Hyperlink"/>
          <w:color w:val="auto"/>
          <w:sz w:val="24"/>
          <w:szCs w:val="24"/>
          <w:u w:val="none"/>
        </w:rPr>
      </w:pPr>
      <w:r w:rsidRPr="00B90687">
        <w:rPr>
          <w:sz w:val="24"/>
          <w:szCs w:val="24"/>
        </w:rPr>
        <w:t xml:space="preserve">Visit the American Diabetes Association Diabetes food Hub at </w:t>
      </w:r>
      <w:hyperlink r:id="rId14" w:history="1">
        <w:r w:rsidR="00DF31EB" w:rsidRPr="00DF31EB">
          <w:rPr>
            <w:rStyle w:val="Hyperlink"/>
            <w:sz w:val="24"/>
            <w:szCs w:val="24"/>
          </w:rPr>
          <w:t>ADA Food Hub</w:t>
        </w:r>
      </w:hyperlink>
    </w:p>
    <w:p w:rsidR="00B90687" w:rsidRPr="00B90687" w:rsidRDefault="00B90687" w:rsidP="00B90687">
      <w:pPr>
        <w:rPr>
          <w:sz w:val="24"/>
          <w:szCs w:val="24"/>
        </w:rPr>
      </w:pPr>
      <w:r w:rsidRPr="00B90687">
        <w:rPr>
          <w:sz w:val="24"/>
          <w:szCs w:val="24"/>
        </w:rPr>
        <w:t>You’ll find simple tools and solutions for daily meal planning, shopping, and recipes that include your favorite food.</w:t>
      </w:r>
    </w:p>
    <w:p w:rsidR="00B90687" w:rsidRDefault="00B90687" w:rsidP="00B90687">
      <w:pPr>
        <w:rPr>
          <w:sz w:val="24"/>
          <w:szCs w:val="24"/>
        </w:rPr>
      </w:pPr>
      <w:r w:rsidRPr="00B90687">
        <w:rPr>
          <w:sz w:val="24"/>
          <w:szCs w:val="24"/>
        </w:rPr>
        <w:t>Happy Eating!</w:t>
      </w:r>
    </w:p>
    <w:p w:rsidR="00B90687" w:rsidRDefault="00B90687" w:rsidP="00B90687">
      <w:pPr>
        <w:rPr>
          <w:sz w:val="24"/>
          <w:szCs w:val="24"/>
        </w:rPr>
      </w:pPr>
    </w:p>
    <w:p w:rsidR="00B90687" w:rsidRPr="00933163" w:rsidRDefault="00B90687" w:rsidP="00B83AB6">
      <w:pPr>
        <w:rPr>
          <w:b/>
          <w:sz w:val="24"/>
          <w:szCs w:val="24"/>
          <w:highlight w:val="lightGray"/>
          <w:u w:val="single"/>
        </w:rPr>
      </w:pPr>
      <w:r w:rsidRPr="00933163">
        <w:rPr>
          <w:b/>
          <w:sz w:val="24"/>
          <w:szCs w:val="24"/>
          <w:highlight w:val="lightGray"/>
          <w:u w:val="single"/>
        </w:rPr>
        <w:t>Week Four</w:t>
      </w:r>
    </w:p>
    <w:p w:rsidR="00B90687" w:rsidRPr="00B20BAD" w:rsidRDefault="00306F02" w:rsidP="00B90687">
      <w:pPr>
        <w:rPr>
          <w:sz w:val="24"/>
          <w:szCs w:val="24"/>
        </w:rPr>
      </w:pPr>
      <w:r>
        <w:rPr>
          <w:sz w:val="24"/>
          <w:szCs w:val="24"/>
          <w:highlight w:val="lightGray"/>
          <w:u w:val="single"/>
        </w:rPr>
        <w:t>Subject</w:t>
      </w:r>
      <w:r w:rsidR="00B90687" w:rsidRPr="00B20BAD">
        <w:rPr>
          <w:sz w:val="24"/>
          <w:szCs w:val="24"/>
        </w:rPr>
        <w:t>: Diabetes Prevention: Managing Stress</w:t>
      </w:r>
    </w:p>
    <w:p w:rsidR="00B90687" w:rsidRPr="00B20BAD" w:rsidRDefault="00B90687" w:rsidP="00B90687">
      <w:pPr>
        <w:rPr>
          <w:sz w:val="24"/>
          <w:szCs w:val="24"/>
        </w:rPr>
      </w:pPr>
      <w:r w:rsidRPr="00933163">
        <w:rPr>
          <w:sz w:val="24"/>
          <w:szCs w:val="24"/>
          <w:highlight w:val="lightGray"/>
          <w:u w:val="single"/>
        </w:rPr>
        <w:t>Send-out date:</w:t>
      </w:r>
      <w:r w:rsidR="00306F02">
        <w:rPr>
          <w:sz w:val="24"/>
          <w:szCs w:val="24"/>
        </w:rPr>
        <w:t xml:space="preserve"> November 26</w:t>
      </w:r>
      <w:r w:rsidRPr="00B20BAD">
        <w:rPr>
          <w:sz w:val="24"/>
          <w:szCs w:val="24"/>
        </w:rPr>
        <w:t>, 2018</w:t>
      </w:r>
    </w:p>
    <w:p w:rsidR="00B90687" w:rsidRPr="00933163" w:rsidRDefault="00B90687" w:rsidP="00B90687">
      <w:pPr>
        <w:rPr>
          <w:sz w:val="24"/>
          <w:szCs w:val="24"/>
          <w:highlight w:val="lightGray"/>
          <w:u w:val="single"/>
        </w:rPr>
      </w:pPr>
      <w:r w:rsidRPr="00933163">
        <w:rPr>
          <w:sz w:val="24"/>
          <w:szCs w:val="24"/>
          <w:highlight w:val="lightGray"/>
          <w:u w:val="single"/>
        </w:rPr>
        <w:t>Message:</w:t>
      </w:r>
    </w:p>
    <w:p w:rsidR="00B90687" w:rsidRPr="00B90687" w:rsidRDefault="00B90687" w:rsidP="00B90687">
      <w:pPr>
        <w:rPr>
          <w:sz w:val="24"/>
          <w:szCs w:val="24"/>
        </w:rPr>
      </w:pPr>
      <w:r w:rsidRPr="00B90687">
        <w:rPr>
          <w:sz w:val="24"/>
          <w:szCs w:val="24"/>
        </w:rPr>
        <w:lastRenderedPageBreak/>
        <w:t>There are many factors that can increase your risk of developing prediabetes and diabetes.</w:t>
      </w:r>
    </w:p>
    <w:p w:rsidR="00B90687" w:rsidRPr="00B90687" w:rsidRDefault="00B90687" w:rsidP="00B90687">
      <w:pPr>
        <w:rPr>
          <w:sz w:val="24"/>
          <w:szCs w:val="24"/>
        </w:rPr>
      </w:pPr>
      <w:r w:rsidRPr="00B90687">
        <w:rPr>
          <w:sz w:val="24"/>
          <w:szCs w:val="24"/>
        </w:rPr>
        <w:t xml:space="preserve">Stress is one of those risk factors. Over time, stress causes much wear and tear on the body contributing to a higher risk of prediabetes and a major barrier in managing diabetes. Go to </w:t>
      </w:r>
      <w:hyperlink r:id="rId15" w:history="1">
        <w:r w:rsidRPr="00B90687">
          <w:rPr>
            <w:rStyle w:val="Hyperlink"/>
            <w:sz w:val="24"/>
            <w:szCs w:val="24"/>
          </w:rPr>
          <w:t>Reducing Stress</w:t>
        </w:r>
      </w:hyperlink>
      <w:r w:rsidRPr="00B90687">
        <w:rPr>
          <w:sz w:val="24"/>
          <w:szCs w:val="24"/>
        </w:rPr>
        <w:t xml:space="preserve"> for stress management information and tools.</w:t>
      </w:r>
    </w:p>
    <w:p w:rsidR="00B05590" w:rsidRDefault="00B90687" w:rsidP="00DF31EB">
      <w:pPr>
        <w:rPr>
          <w:rStyle w:val="Hyperlink"/>
          <w:color w:val="auto"/>
          <w:sz w:val="24"/>
          <w:szCs w:val="24"/>
          <w:u w:val="none"/>
        </w:rPr>
      </w:pPr>
      <w:r w:rsidRPr="00B90687">
        <w:rPr>
          <w:sz w:val="24"/>
          <w:szCs w:val="24"/>
        </w:rPr>
        <w:t xml:space="preserve">Be kind to yourself! Be mindful </w:t>
      </w:r>
      <w:r w:rsidR="006E6ADD">
        <w:rPr>
          <w:sz w:val="24"/>
          <w:szCs w:val="24"/>
        </w:rPr>
        <w:t xml:space="preserve">of </w:t>
      </w:r>
      <w:r w:rsidRPr="00B90687">
        <w:rPr>
          <w:sz w:val="24"/>
          <w:szCs w:val="24"/>
        </w:rPr>
        <w:t>what is working and not working for you. A mindful approach can help you</w:t>
      </w:r>
      <w:r w:rsidR="00B05590">
        <w:rPr>
          <w:sz w:val="24"/>
          <w:szCs w:val="24"/>
        </w:rPr>
        <w:t xml:space="preserve"> develop skills for preventing avoidable stress and keeping unavoidable stress to a minimum. Link to</w:t>
      </w:r>
      <w:r w:rsidRPr="00B90687">
        <w:rPr>
          <w:sz w:val="24"/>
          <w:szCs w:val="24"/>
        </w:rPr>
        <w:t xml:space="preserve"> </w:t>
      </w:r>
      <w:hyperlink r:id="rId16" w:history="1">
        <w:r w:rsidR="00B05590" w:rsidRPr="00B05590">
          <w:rPr>
            <w:rStyle w:val="Hyperlink"/>
            <w:sz w:val="24"/>
            <w:szCs w:val="24"/>
          </w:rPr>
          <w:t>Stress Management</w:t>
        </w:r>
        <w:r w:rsidR="00B05590">
          <w:rPr>
            <w:rStyle w:val="Hyperlink"/>
            <w:sz w:val="24"/>
            <w:szCs w:val="24"/>
          </w:rPr>
          <w:t>/</w:t>
        </w:r>
        <w:r w:rsidR="00B05590" w:rsidRPr="00B05590">
          <w:rPr>
            <w:rStyle w:val="Hyperlink"/>
            <w:sz w:val="24"/>
            <w:szCs w:val="24"/>
          </w:rPr>
          <w:t xml:space="preserve"> Mindfulness</w:t>
        </w:r>
      </w:hyperlink>
      <w:r w:rsidR="00B05590">
        <w:rPr>
          <w:rStyle w:val="Hyperlink"/>
          <w:color w:val="auto"/>
          <w:sz w:val="24"/>
          <w:szCs w:val="24"/>
          <w:u w:val="none"/>
        </w:rPr>
        <w:t xml:space="preserve"> for more ways to manage stress</w:t>
      </w:r>
      <w:r w:rsidR="004F63B0">
        <w:rPr>
          <w:rStyle w:val="Hyperlink"/>
          <w:color w:val="auto"/>
          <w:sz w:val="24"/>
          <w:szCs w:val="24"/>
          <w:u w:val="none"/>
        </w:rPr>
        <w:t>,</w:t>
      </w:r>
      <w:r w:rsidR="00B05590">
        <w:rPr>
          <w:rStyle w:val="Hyperlink"/>
          <w:color w:val="auto"/>
          <w:sz w:val="24"/>
          <w:szCs w:val="24"/>
          <w:u w:val="none"/>
        </w:rPr>
        <w:t xml:space="preserve"> including being mindful.</w:t>
      </w:r>
    </w:p>
    <w:p w:rsidR="00534ADF" w:rsidRPr="00B83AB6" w:rsidRDefault="00534ADF" w:rsidP="00534ADF">
      <w:pPr>
        <w:rPr>
          <w:b/>
          <w:sz w:val="24"/>
          <w:szCs w:val="24"/>
        </w:rPr>
      </w:pPr>
      <w:r>
        <w:rPr>
          <w:b/>
          <w:sz w:val="24"/>
          <w:szCs w:val="24"/>
        </w:rPr>
        <w:t>_______________________________________________________________________________________</w:t>
      </w:r>
    </w:p>
    <w:p w:rsidR="00B90687" w:rsidRPr="00933163" w:rsidRDefault="00916728" w:rsidP="00933163">
      <w:pPr>
        <w:shd w:val="clear" w:color="auto" w:fill="FDCBF2"/>
        <w:rPr>
          <w:b/>
          <w:sz w:val="24"/>
          <w:szCs w:val="24"/>
        </w:rPr>
      </w:pPr>
      <w:r w:rsidRPr="00933163">
        <w:rPr>
          <w:b/>
          <w:sz w:val="24"/>
          <w:szCs w:val="24"/>
        </w:rPr>
        <w:t>Step 2: Choose your World Diabetes Day activities and email messages.</w:t>
      </w:r>
    </w:p>
    <w:p w:rsidR="005F672D" w:rsidRPr="00916728" w:rsidRDefault="00916728" w:rsidP="005F672D">
      <w:pPr>
        <w:pStyle w:val="Heading1"/>
        <w:spacing w:before="360"/>
        <w:rPr>
          <w:color w:val="44546A" w:themeColor="text2"/>
        </w:rPr>
      </w:pPr>
      <w:r w:rsidRPr="00916728">
        <w:rPr>
          <w:color w:val="44546A" w:themeColor="text2"/>
        </w:rPr>
        <w:t>Introduction</w:t>
      </w:r>
    </w:p>
    <w:p w:rsidR="00916728" w:rsidRPr="00916728" w:rsidRDefault="00916728" w:rsidP="00916728">
      <w:pPr>
        <w:widowControl w:val="0"/>
        <w:spacing w:after="0" w:line="240" w:lineRule="auto"/>
        <w:rPr>
          <w:rFonts w:eastAsia="Arial"/>
          <w:color w:val="1D1D1B"/>
          <w:sz w:val="24"/>
          <w:szCs w:val="24"/>
        </w:rPr>
      </w:pPr>
      <w:r w:rsidRPr="00916728">
        <w:rPr>
          <w:rFonts w:eastAsia="Arial"/>
          <w:color w:val="1D1D1B"/>
          <w:sz w:val="24"/>
          <w:szCs w:val="24"/>
        </w:rPr>
        <w:t xml:space="preserve">World Diabetes Day – November 14 was created in 1991 by </w:t>
      </w:r>
      <w:r w:rsidR="004F63B0">
        <w:rPr>
          <w:rFonts w:eastAsia="Arial"/>
          <w:color w:val="1D1D1B"/>
          <w:sz w:val="24"/>
          <w:szCs w:val="24"/>
        </w:rPr>
        <w:t xml:space="preserve">the </w:t>
      </w:r>
      <w:r w:rsidRPr="00916728">
        <w:rPr>
          <w:rFonts w:eastAsia="Arial"/>
          <w:color w:val="1D1D1B"/>
          <w:sz w:val="24"/>
          <w:szCs w:val="24"/>
        </w:rPr>
        <w:t>International Diabetes Federation and the World Health Organization in response to growing concerns about the escalating threat posed by diabetes.</w:t>
      </w:r>
    </w:p>
    <w:p w:rsidR="00916728" w:rsidRPr="00916728" w:rsidRDefault="00916728" w:rsidP="00916728">
      <w:pPr>
        <w:widowControl w:val="0"/>
        <w:spacing w:after="0" w:line="240" w:lineRule="auto"/>
        <w:rPr>
          <w:rFonts w:eastAsia="Arial"/>
          <w:color w:val="1D1D1B"/>
          <w:sz w:val="24"/>
          <w:szCs w:val="24"/>
        </w:rPr>
      </w:pPr>
      <w:r w:rsidRPr="00916728">
        <w:rPr>
          <w:sz w:val="24"/>
          <w:szCs w:val="24"/>
        </w:rPr>
        <w:t xml:space="preserve">It has since grown to become a globally celebrated event and an official United Nations awareness day. It is now the world’s largest diabetes campaign. </w:t>
      </w:r>
    </w:p>
    <w:p w:rsidR="00916728" w:rsidRPr="00916728" w:rsidRDefault="00916728" w:rsidP="00916728">
      <w:pPr>
        <w:widowControl w:val="0"/>
        <w:spacing w:after="0" w:line="240" w:lineRule="auto"/>
        <w:rPr>
          <w:sz w:val="24"/>
          <w:szCs w:val="24"/>
        </w:rPr>
      </w:pPr>
    </w:p>
    <w:p w:rsidR="00916728" w:rsidRPr="00916728" w:rsidRDefault="00916728" w:rsidP="00916728">
      <w:pPr>
        <w:widowControl w:val="0"/>
        <w:spacing w:after="0" w:line="240" w:lineRule="auto"/>
        <w:rPr>
          <w:sz w:val="24"/>
          <w:szCs w:val="24"/>
        </w:rPr>
      </w:pPr>
      <w:r w:rsidRPr="00916728">
        <w:rPr>
          <w:sz w:val="24"/>
          <w:szCs w:val="24"/>
        </w:rPr>
        <w:t>The campaign is represented by a blue circle logo that was adopted in 2007 after the passage of the UN Re</w:t>
      </w:r>
      <w:r w:rsidR="00583903">
        <w:rPr>
          <w:sz w:val="24"/>
          <w:szCs w:val="24"/>
        </w:rPr>
        <w:t xml:space="preserve">solution on diabetes. It </w:t>
      </w:r>
      <w:r w:rsidRPr="00916728">
        <w:rPr>
          <w:sz w:val="24"/>
          <w:szCs w:val="24"/>
        </w:rPr>
        <w:t xml:space="preserve">signifies </w:t>
      </w:r>
      <w:r w:rsidR="00C815A7">
        <w:rPr>
          <w:sz w:val="24"/>
          <w:szCs w:val="24"/>
        </w:rPr>
        <w:t>the global diabetes community</w:t>
      </w:r>
      <w:r w:rsidRPr="00916728">
        <w:rPr>
          <w:sz w:val="24"/>
          <w:szCs w:val="24"/>
        </w:rPr>
        <w:t xml:space="preserve"> response to the </w:t>
      </w:r>
    </w:p>
    <w:p w:rsidR="00916728" w:rsidRPr="00916728" w:rsidRDefault="00916728" w:rsidP="00916728">
      <w:pPr>
        <w:widowControl w:val="0"/>
        <w:spacing w:after="0" w:line="240" w:lineRule="auto"/>
        <w:rPr>
          <w:sz w:val="24"/>
          <w:szCs w:val="24"/>
        </w:rPr>
      </w:pPr>
      <w:r w:rsidRPr="00916728">
        <w:rPr>
          <w:sz w:val="24"/>
          <w:szCs w:val="24"/>
        </w:rPr>
        <w:t>diabete</w:t>
      </w:r>
      <w:r w:rsidR="004F63B0">
        <w:rPr>
          <w:sz w:val="24"/>
          <w:szCs w:val="24"/>
        </w:rPr>
        <w:t xml:space="preserve">s epidemic. Every year, the World Diabetes Day </w:t>
      </w:r>
      <w:r w:rsidRPr="00916728">
        <w:rPr>
          <w:sz w:val="24"/>
          <w:szCs w:val="24"/>
        </w:rPr>
        <w:t xml:space="preserve">campaign focuses on a dedicated theme that runs for one </w:t>
      </w:r>
      <w:r w:rsidR="004F63B0">
        <w:rPr>
          <w:sz w:val="24"/>
          <w:szCs w:val="24"/>
        </w:rPr>
        <w:t>or more years. The theme for</w:t>
      </w:r>
      <w:r w:rsidRPr="00916728">
        <w:rPr>
          <w:sz w:val="24"/>
          <w:szCs w:val="24"/>
        </w:rPr>
        <w:t xml:space="preserve"> 2018-19 is Family and Diabetes. </w:t>
      </w:r>
    </w:p>
    <w:p w:rsidR="00F41021" w:rsidRDefault="00F41021" w:rsidP="00916728">
      <w:pPr>
        <w:widowControl w:val="0"/>
        <w:spacing w:after="0" w:line="240" w:lineRule="auto"/>
        <w:rPr>
          <w:sz w:val="24"/>
          <w:szCs w:val="24"/>
        </w:rPr>
      </w:pPr>
    </w:p>
    <w:p w:rsidR="00916728" w:rsidRDefault="00916728" w:rsidP="00916728">
      <w:pPr>
        <w:widowControl w:val="0"/>
        <w:spacing w:after="0" w:line="240" w:lineRule="auto"/>
        <w:rPr>
          <w:sz w:val="24"/>
          <w:szCs w:val="24"/>
        </w:rPr>
      </w:pPr>
      <w:r w:rsidRPr="00916728">
        <w:rPr>
          <w:sz w:val="24"/>
          <w:szCs w:val="24"/>
        </w:rPr>
        <w:t>Links to more information about World Diabetes Day</w:t>
      </w:r>
      <w:r w:rsidR="007921F1">
        <w:rPr>
          <w:sz w:val="24"/>
          <w:szCs w:val="24"/>
        </w:rPr>
        <w:t xml:space="preserve"> </w:t>
      </w:r>
      <w:hyperlink r:id="rId17" w:history="1">
        <w:r w:rsidR="00F41021">
          <w:rPr>
            <w:rStyle w:val="Hyperlink"/>
            <w:sz w:val="24"/>
            <w:szCs w:val="24"/>
          </w:rPr>
          <w:t>About WDD</w:t>
        </w:r>
      </w:hyperlink>
    </w:p>
    <w:p w:rsidR="00F41021" w:rsidRPr="00F41021" w:rsidRDefault="00F41021" w:rsidP="00916728">
      <w:pPr>
        <w:widowControl w:val="0"/>
        <w:spacing w:after="0" w:line="240" w:lineRule="auto"/>
        <w:rPr>
          <w:sz w:val="24"/>
          <w:szCs w:val="24"/>
        </w:rPr>
      </w:pPr>
    </w:p>
    <w:p w:rsidR="00916728" w:rsidRDefault="00916728" w:rsidP="001F5319">
      <w:pPr>
        <w:shd w:val="clear" w:color="auto" w:fill="FDCBF2"/>
        <w:rPr>
          <w:sz w:val="24"/>
          <w:szCs w:val="24"/>
        </w:rPr>
      </w:pPr>
      <w:r w:rsidRPr="004C76C7">
        <w:rPr>
          <w:color w:val="000000" w:themeColor="text1"/>
          <w:sz w:val="24"/>
          <w:szCs w:val="24"/>
        </w:rPr>
        <w:t>Choose from the following World Diabetes Day</w:t>
      </w:r>
      <w:r w:rsidR="004C76C7">
        <w:rPr>
          <w:color w:val="000000" w:themeColor="text1"/>
          <w:sz w:val="24"/>
          <w:szCs w:val="24"/>
        </w:rPr>
        <w:t xml:space="preserve"> a</w:t>
      </w:r>
      <w:r w:rsidRPr="004C76C7">
        <w:rPr>
          <w:color w:val="000000" w:themeColor="text1"/>
          <w:sz w:val="24"/>
          <w:szCs w:val="24"/>
        </w:rPr>
        <w:t>ctivities</w:t>
      </w:r>
      <w:r w:rsidR="004C76C7">
        <w:rPr>
          <w:color w:val="000000" w:themeColor="text1"/>
          <w:sz w:val="24"/>
          <w:szCs w:val="24"/>
        </w:rPr>
        <w:t xml:space="preserve"> and email messages.</w:t>
      </w:r>
      <w:r w:rsidRPr="004C76C7">
        <w:rPr>
          <w:color w:val="000000" w:themeColor="text1"/>
          <w:sz w:val="24"/>
          <w:szCs w:val="24"/>
        </w:rPr>
        <w:t xml:space="preserve"> </w:t>
      </w:r>
      <w:r w:rsidRPr="004C76C7">
        <w:rPr>
          <w:sz w:val="24"/>
          <w:szCs w:val="24"/>
        </w:rPr>
        <w:t>You can modify</w:t>
      </w:r>
      <w:r w:rsidR="00B20BAD">
        <w:rPr>
          <w:sz w:val="24"/>
          <w:szCs w:val="24"/>
        </w:rPr>
        <w:t xml:space="preserve"> the messages  </w:t>
      </w:r>
      <w:r w:rsidRPr="004C76C7">
        <w:rPr>
          <w:sz w:val="24"/>
          <w:szCs w:val="24"/>
        </w:rPr>
        <w:t>and change the send-out dates to align more specifi</w:t>
      </w:r>
      <w:r w:rsidR="004C76C7" w:rsidRPr="004C76C7">
        <w:rPr>
          <w:sz w:val="24"/>
          <w:szCs w:val="24"/>
        </w:rPr>
        <w:t>cally with your campaign plans.</w:t>
      </w:r>
    </w:p>
    <w:p w:rsidR="00B14528" w:rsidRPr="004C76C7" w:rsidRDefault="00B14528" w:rsidP="004C76C7">
      <w:pPr>
        <w:rPr>
          <w:sz w:val="24"/>
          <w:szCs w:val="24"/>
        </w:rPr>
      </w:pPr>
      <w:r>
        <w:rPr>
          <w:sz w:val="24"/>
          <w:szCs w:val="24"/>
        </w:rPr>
        <w:t>Invite employees to:</w:t>
      </w:r>
    </w:p>
    <w:p w:rsidR="00916728" w:rsidRPr="004C76C7" w:rsidRDefault="00916728" w:rsidP="00916728">
      <w:pPr>
        <w:widowControl w:val="0"/>
        <w:numPr>
          <w:ilvl w:val="0"/>
          <w:numId w:val="6"/>
        </w:numPr>
        <w:spacing w:after="0" w:line="240" w:lineRule="auto"/>
        <w:rPr>
          <w:rFonts w:eastAsia="Arial"/>
          <w:color w:val="1D1D1B"/>
          <w:sz w:val="24"/>
          <w:szCs w:val="24"/>
        </w:rPr>
      </w:pPr>
      <w:r w:rsidRPr="004C76C7">
        <w:rPr>
          <w:rFonts w:eastAsia="Arial"/>
          <w:color w:val="1D1D1B"/>
          <w:sz w:val="24"/>
          <w:szCs w:val="24"/>
        </w:rPr>
        <w:t xml:space="preserve">Wear blue on November 14, the global color for diabetes awareness. </w:t>
      </w:r>
    </w:p>
    <w:p w:rsidR="00916728" w:rsidRPr="004C76C7" w:rsidRDefault="00916728" w:rsidP="00916728">
      <w:pPr>
        <w:widowControl w:val="0"/>
        <w:spacing w:after="0" w:line="240" w:lineRule="auto"/>
        <w:ind w:left="1872"/>
        <w:rPr>
          <w:rFonts w:eastAsia="Arial"/>
          <w:color w:val="1D1D1B"/>
          <w:sz w:val="24"/>
          <w:szCs w:val="24"/>
        </w:rPr>
      </w:pPr>
    </w:p>
    <w:p w:rsidR="002F3AF3" w:rsidRPr="000457AC" w:rsidRDefault="00916728" w:rsidP="000457AC">
      <w:pPr>
        <w:widowControl w:val="0"/>
        <w:numPr>
          <w:ilvl w:val="0"/>
          <w:numId w:val="6"/>
        </w:numPr>
        <w:spacing w:after="0" w:line="240" w:lineRule="auto"/>
        <w:rPr>
          <w:rFonts w:eastAsia="Arial"/>
          <w:color w:val="1D1D1B"/>
          <w:sz w:val="24"/>
          <w:szCs w:val="24"/>
        </w:rPr>
      </w:pPr>
      <w:r w:rsidRPr="004C76C7">
        <w:rPr>
          <w:rFonts w:eastAsia="Arial"/>
          <w:color w:val="1D1D1B"/>
          <w:sz w:val="24"/>
          <w:szCs w:val="24"/>
        </w:rPr>
        <w:t>Take a selfie using the World Diabetes Day selfie app</w:t>
      </w:r>
      <w:r w:rsidR="007921F1">
        <w:rPr>
          <w:rFonts w:eastAsia="Arial"/>
          <w:color w:val="1D1D1B"/>
          <w:sz w:val="24"/>
          <w:szCs w:val="24"/>
        </w:rPr>
        <w:t xml:space="preserve"> </w:t>
      </w:r>
      <w:hyperlink r:id="rId18" w:history="1">
        <w:r w:rsidR="00851DB4">
          <w:rPr>
            <w:rStyle w:val="Hyperlink"/>
            <w:rFonts w:eastAsia="Arial"/>
            <w:sz w:val="24"/>
            <w:szCs w:val="24"/>
          </w:rPr>
          <w:t>Blue Circle Selfie App</w:t>
        </w:r>
      </w:hyperlink>
      <w:r w:rsidRPr="007921F1">
        <w:rPr>
          <w:rFonts w:eastAsia="Arial"/>
          <w:color w:val="1D1D1B"/>
          <w:sz w:val="24"/>
          <w:szCs w:val="24"/>
        </w:rPr>
        <w:t xml:space="preserve"> </w:t>
      </w:r>
      <w:r w:rsidR="001F5319">
        <w:rPr>
          <w:rFonts w:eastAsia="Arial"/>
          <w:color w:val="1D1D1B"/>
          <w:sz w:val="24"/>
          <w:szCs w:val="24"/>
        </w:rPr>
        <w:t xml:space="preserve">and share it on </w:t>
      </w:r>
      <w:r w:rsidR="002F3AF3">
        <w:rPr>
          <w:rFonts w:eastAsia="Arial"/>
          <w:color w:val="1D1D1B"/>
          <w:sz w:val="24"/>
          <w:szCs w:val="24"/>
        </w:rPr>
        <w:t xml:space="preserve">SmartHealth </w:t>
      </w:r>
      <w:r w:rsidR="000457AC">
        <w:rPr>
          <w:rFonts w:eastAsia="Arial"/>
          <w:color w:val="1D1D1B"/>
          <w:sz w:val="24"/>
          <w:szCs w:val="24"/>
        </w:rPr>
        <w:t>at</w:t>
      </w:r>
      <w:r w:rsidR="002F3AF3">
        <w:t xml:space="preserve">  </w:t>
      </w:r>
      <w:hyperlink r:id="rId19" w:history="1">
        <w:r w:rsidR="000457AC">
          <w:rPr>
            <w:rStyle w:val="Hyperlink"/>
          </w:rPr>
          <w:t>https://smarthealth.hca.wa.gov/Feed</w:t>
        </w:r>
      </w:hyperlink>
    </w:p>
    <w:p w:rsidR="00916728" w:rsidRPr="002F3AF3" w:rsidRDefault="002F3AF3" w:rsidP="002F3AF3">
      <w:pPr>
        <w:pStyle w:val="ListParagraph"/>
        <w:numPr>
          <w:ilvl w:val="0"/>
          <w:numId w:val="0"/>
        </w:numPr>
        <w:ind w:left="720"/>
        <w:rPr>
          <w:rFonts w:eastAsia="Arial"/>
          <w:color w:val="1D1D1B"/>
          <w:sz w:val="24"/>
          <w:szCs w:val="24"/>
        </w:rPr>
      </w:pPr>
      <w:r>
        <w:rPr>
          <w:rFonts w:eastAsia="Arial"/>
          <w:color w:val="1D1D1B"/>
          <w:sz w:val="24"/>
          <w:szCs w:val="24"/>
        </w:rPr>
        <w:t xml:space="preserve">                  </w:t>
      </w:r>
    </w:p>
    <w:p w:rsidR="00916728" w:rsidRPr="004C76C7" w:rsidRDefault="00916728" w:rsidP="00916728">
      <w:pPr>
        <w:widowControl w:val="0"/>
        <w:numPr>
          <w:ilvl w:val="0"/>
          <w:numId w:val="6"/>
        </w:numPr>
        <w:spacing w:after="0" w:line="240" w:lineRule="auto"/>
        <w:rPr>
          <w:rFonts w:eastAsia="Arial"/>
          <w:color w:val="1D1D1B"/>
          <w:sz w:val="24"/>
          <w:szCs w:val="24"/>
        </w:rPr>
      </w:pPr>
      <w:r w:rsidRPr="004C76C7">
        <w:rPr>
          <w:rFonts w:eastAsia="Arial"/>
          <w:color w:val="1D1D1B"/>
          <w:sz w:val="24"/>
          <w:szCs w:val="24"/>
        </w:rPr>
        <w:t xml:space="preserve">Meet </w:t>
      </w:r>
      <w:r w:rsidRPr="007921F1">
        <w:rPr>
          <w:rFonts w:eastAsia="Arial"/>
          <w:color w:val="1D1D1B"/>
          <w:sz w:val="24"/>
          <w:szCs w:val="24"/>
        </w:rPr>
        <w:t>a</w:t>
      </w:r>
      <w:r w:rsidRPr="00933163">
        <w:rPr>
          <w:rFonts w:eastAsia="Arial"/>
          <w:color w:val="1D1D1B"/>
          <w:sz w:val="24"/>
          <w:szCs w:val="24"/>
        </w:rPr>
        <w:t xml:space="preserve">t </w:t>
      </w:r>
      <w:r w:rsidRPr="00933163">
        <w:rPr>
          <w:rFonts w:eastAsia="Arial"/>
          <w:color w:val="1D1D1B"/>
          <w:sz w:val="24"/>
          <w:szCs w:val="24"/>
          <w:highlight w:val="lightGray"/>
        </w:rPr>
        <w:t>[insert participation guidelines]</w:t>
      </w:r>
      <w:r w:rsidRPr="004C76C7">
        <w:rPr>
          <w:rFonts w:eastAsia="Arial"/>
          <w:color w:val="1D1D1B"/>
          <w:sz w:val="24"/>
          <w:szCs w:val="24"/>
        </w:rPr>
        <w:t xml:space="preserve"> for a group picture. </w:t>
      </w:r>
    </w:p>
    <w:p w:rsidR="00916728" w:rsidRPr="004C76C7" w:rsidRDefault="00916728" w:rsidP="00916728">
      <w:pPr>
        <w:widowControl w:val="0"/>
        <w:spacing w:after="0" w:line="240" w:lineRule="auto"/>
        <w:rPr>
          <w:rFonts w:eastAsia="Arial"/>
          <w:color w:val="1D1D1B"/>
          <w:sz w:val="24"/>
          <w:szCs w:val="24"/>
        </w:rPr>
      </w:pPr>
    </w:p>
    <w:p w:rsidR="00916728" w:rsidRPr="004F63B0" w:rsidRDefault="00916728" w:rsidP="004F63B0">
      <w:pPr>
        <w:pStyle w:val="ListParagraph"/>
        <w:widowControl w:val="0"/>
        <w:numPr>
          <w:ilvl w:val="0"/>
          <w:numId w:val="6"/>
        </w:numPr>
        <w:spacing w:line="240" w:lineRule="auto"/>
        <w:rPr>
          <w:rFonts w:eastAsia="Arial"/>
          <w:color w:val="1D1D1B"/>
          <w:sz w:val="24"/>
          <w:szCs w:val="24"/>
        </w:rPr>
      </w:pPr>
      <w:r w:rsidRPr="004F63B0">
        <w:rPr>
          <w:rFonts w:eastAsia="Arial"/>
          <w:color w:val="1D1D1B"/>
          <w:sz w:val="24"/>
          <w:szCs w:val="24"/>
        </w:rPr>
        <w:t xml:space="preserve">Participate in a group </w:t>
      </w:r>
      <w:r w:rsidR="00B14528" w:rsidRPr="004F63B0">
        <w:rPr>
          <w:rFonts w:eastAsia="Arial"/>
          <w:color w:val="1D1D1B"/>
          <w:sz w:val="24"/>
          <w:szCs w:val="24"/>
        </w:rPr>
        <w:t>walk, following the</w:t>
      </w:r>
      <w:r w:rsidR="001F5319">
        <w:rPr>
          <w:rFonts w:eastAsia="Arial"/>
          <w:color w:val="1D1D1B"/>
          <w:sz w:val="24"/>
          <w:szCs w:val="24"/>
        </w:rPr>
        <w:t xml:space="preserve"> group</w:t>
      </w:r>
      <w:r w:rsidR="00B14528" w:rsidRPr="004F63B0">
        <w:rPr>
          <w:rFonts w:eastAsia="Arial"/>
          <w:color w:val="1D1D1B"/>
          <w:sz w:val="24"/>
          <w:szCs w:val="24"/>
        </w:rPr>
        <w:t xml:space="preserve"> phot</w:t>
      </w:r>
      <w:r w:rsidR="004F63B0">
        <w:rPr>
          <w:rFonts w:eastAsia="Arial"/>
          <w:color w:val="1D1D1B"/>
          <w:sz w:val="24"/>
          <w:szCs w:val="24"/>
        </w:rPr>
        <w:t xml:space="preserve">o </w:t>
      </w:r>
      <w:r w:rsidR="004F63B0" w:rsidRPr="00933163">
        <w:rPr>
          <w:rFonts w:eastAsia="Arial"/>
          <w:color w:val="1D1D1B"/>
          <w:sz w:val="24"/>
          <w:szCs w:val="24"/>
          <w:highlight w:val="lightGray"/>
        </w:rPr>
        <w:t>[insert participation guidelines</w:t>
      </w:r>
      <w:r w:rsidR="001F5319">
        <w:rPr>
          <w:rFonts w:eastAsia="Arial"/>
          <w:color w:val="1D1D1B"/>
          <w:sz w:val="24"/>
          <w:szCs w:val="24"/>
        </w:rPr>
        <w:t>]</w:t>
      </w:r>
      <w:r w:rsidR="004F63B0">
        <w:rPr>
          <w:rFonts w:eastAsia="Arial"/>
          <w:color w:val="1D1D1B"/>
          <w:sz w:val="24"/>
          <w:szCs w:val="24"/>
        </w:rPr>
        <w:t xml:space="preserve"> For resources and information on </w:t>
      </w:r>
      <w:r w:rsidR="00B14528" w:rsidRPr="004F63B0">
        <w:rPr>
          <w:rFonts w:eastAsia="Arial"/>
          <w:color w:val="1D1D1B"/>
          <w:sz w:val="24"/>
          <w:szCs w:val="24"/>
        </w:rPr>
        <w:t>participating in the World Diabetes walk</w:t>
      </w:r>
      <w:r w:rsidR="004F63B0">
        <w:rPr>
          <w:rFonts w:eastAsia="Arial"/>
          <w:color w:val="1D1D1B"/>
          <w:sz w:val="24"/>
          <w:szCs w:val="24"/>
        </w:rPr>
        <w:t xml:space="preserve">, </w:t>
      </w:r>
      <w:r w:rsidR="00181918" w:rsidRPr="004F63B0">
        <w:rPr>
          <w:rFonts w:eastAsia="Arial"/>
          <w:color w:val="1D1D1B"/>
          <w:sz w:val="24"/>
          <w:szCs w:val="24"/>
        </w:rPr>
        <w:t>and other event ideas</w:t>
      </w:r>
      <w:r w:rsidR="004F63B0">
        <w:rPr>
          <w:rFonts w:eastAsia="Arial"/>
          <w:color w:val="1D1D1B"/>
          <w:sz w:val="24"/>
          <w:szCs w:val="24"/>
        </w:rPr>
        <w:t>,</w:t>
      </w:r>
      <w:r w:rsidR="00B14528" w:rsidRPr="004F63B0">
        <w:rPr>
          <w:rFonts w:eastAsia="Arial"/>
          <w:color w:val="1D1D1B"/>
          <w:sz w:val="24"/>
          <w:szCs w:val="24"/>
        </w:rPr>
        <w:t xml:space="preserve"> go </w:t>
      </w:r>
      <w:r w:rsidR="00851DB4" w:rsidRPr="004F63B0">
        <w:rPr>
          <w:rFonts w:eastAsia="Arial"/>
          <w:color w:val="1D1D1B"/>
          <w:sz w:val="24"/>
          <w:szCs w:val="24"/>
        </w:rPr>
        <w:t>to</w:t>
      </w:r>
      <w:r w:rsidR="00181918" w:rsidRPr="004F63B0">
        <w:rPr>
          <w:rFonts w:eastAsia="Arial"/>
          <w:color w:val="1D1D1B"/>
          <w:sz w:val="24"/>
          <w:szCs w:val="24"/>
        </w:rPr>
        <w:t xml:space="preserve"> </w:t>
      </w:r>
      <w:hyperlink r:id="rId20" w:history="1">
        <w:r w:rsidRPr="004F63B0">
          <w:rPr>
            <w:rStyle w:val="Hyperlink"/>
            <w:sz w:val="24"/>
            <w:szCs w:val="24"/>
          </w:rPr>
          <w:t>World Diabetes Toolkit and Resources</w:t>
        </w:r>
      </w:hyperlink>
      <w:r w:rsidR="00181918" w:rsidRPr="004F63B0">
        <w:rPr>
          <w:sz w:val="24"/>
          <w:szCs w:val="24"/>
        </w:rPr>
        <w:t xml:space="preserve"> </w:t>
      </w:r>
    </w:p>
    <w:p w:rsidR="00B83AB6" w:rsidRPr="004C76C7" w:rsidRDefault="00B83AB6" w:rsidP="00916728">
      <w:pPr>
        <w:widowControl w:val="0"/>
        <w:pBdr>
          <w:bottom w:val="single" w:sz="12" w:space="1" w:color="auto"/>
        </w:pBdr>
        <w:spacing w:after="0" w:line="240" w:lineRule="auto"/>
        <w:rPr>
          <w:rFonts w:eastAsia="Arial"/>
          <w:color w:val="1D1D1B"/>
          <w:sz w:val="24"/>
          <w:szCs w:val="24"/>
        </w:rPr>
      </w:pPr>
    </w:p>
    <w:p w:rsidR="00B83AB6" w:rsidRDefault="00B83AB6" w:rsidP="00916728">
      <w:pPr>
        <w:widowControl w:val="0"/>
        <w:spacing w:after="0" w:line="240" w:lineRule="auto"/>
        <w:rPr>
          <w:sz w:val="28"/>
          <w:szCs w:val="28"/>
        </w:rPr>
      </w:pPr>
    </w:p>
    <w:p w:rsidR="004C76C7" w:rsidRPr="00933163" w:rsidRDefault="004C76C7" w:rsidP="004C76C7">
      <w:pPr>
        <w:rPr>
          <w:b/>
          <w:sz w:val="24"/>
          <w:szCs w:val="24"/>
          <w:highlight w:val="lightGray"/>
          <w:u w:val="single"/>
        </w:rPr>
      </w:pPr>
      <w:r w:rsidRPr="00933163">
        <w:rPr>
          <w:b/>
          <w:sz w:val="24"/>
          <w:szCs w:val="24"/>
          <w:highlight w:val="lightGray"/>
          <w:u w:val="single"/>
        </w:rPr>
        <w:t>Message One</w:t>
      </w:r>
    </w:p>
    <w:p w:rsidR="004C76C7" w:rsidRPr="004C76C7" w:rsidRDefault="004C76C7" w:rsidP="004C76C7">
      <w:pPr>
        <w:rPr>
          <w:sz w:val="24"/>
          <w:szCs w:val="24"/>
        </w:rPr>
      </w:pPr>
      <w:r w:rsidRPr="00933163">
        <w:rPr>
          <w:sz w:val="24"/>
          <w:szCs w:val="24"/>
          <w:highlight w:val="lightGray"/>
          <w:u w:val="single"/>
        </w:rPr>
        <w:t>Send-out date</w:t>
      </w:r>
      <w:r w:rsidR="00B83AB6" w:rsidRPr="00933163">
        <w:rPr>
          <w:sz w:val="24"/>
          <w:szCs w:val="24"/>
          <w:highlight w:val="lightGray"/>
          <w:u w:val="single"/>
        </w:rPr>
        <w:t>:</w:t>
      </w:r>
      <w:r w:rsidRPr="00181918">
        <w:rPr>
          <w:sz w:val="24"/>
          <w:szCs w:val="24"/>
        </w:rPr>
        <w:t xml:space="preserve"> </w:t>
      </w:r>
      <w:r w:rsidRPr="00B83AB6">
        <w:rPr>
          <w:sz w:val="24"/>
          <w:szCs w:val="24"/>
        </w:rPr>
        <w:t xml:space="preserve">November </w:t>
      </w:r>
      <w:r w:rsidR="00B83AB6">
        <w:rPr>
          <w:sz w:val="24"/>
          <w:szCs w:val="24"/>
        </w:rPr>
        <w:t>6, 2018</w:t>
      </w:r>
    </w:p>
    <w:p w:rsidR="004C76C7" w:rsidRPr="004C76C7" w:rsidRDefault="004C76C7" w:rsidP="004C76C7">
      <w:pPr>
        <w:rPr>
          <w:sz w:val="24"/>
          <w:szCs w:val="24"/>
        </w:rPr>
      </w:pPr>
      <w:r w:rsidRPr="00933163">
        <w:rPr>
          <w:sz w:val="24"/>
          <w:szCs w:val="24"/>
          <w:highlight w:val="lightGray"/>
          <w:u w:val="single"/>
        </w:rPr>
        <w:t>Subject:</w:t>
      </w:r>
      <w:r w:rsidRPr="004C76C7">
        <w:rPr>
          <w:sz w:val="24"/>
          <w:szCs w:val="24"/>
        </w:rPr>
        <w:t xml:space="preserve"> Join us in celebrating World Diabetes Day – November 14, 2018</w:t>
      </w:r>
    </w:p>
    <w:p w:rsidR="004C76C7" w:rsidRPr="004C76C7" w:rsidRDefault="004C76C7" w:rsidP="004C76C7">
      <w:pPr>
        <w:widowControl w:val="0"/>
        <w:spacing w:after="0" w:line="240" w:lineRule="auto"/>
        <w:rPr>
          <w:rFonts w:eastAsia="Arial"/>
          <w:color w:val="1D1D1B"/>
          <w:sz w:val="24"/>
          <w:szCs w:val="24"/>
        </w:rPr>
      </w:pPr>
      <w:r w:rsidRPr="004C76C7">
        <w:rPr>
          <w:rFonts w:eastAsia="Arial"/>
          <w:color w:val="1D1D1B"/>
          <w:sz w:val="24"/>
          <w:szCs w:val="24"/>
        </w:rPr>
        <w:t xml:space="preserve">You’re invited to participate in celebrating World Diabetes </w:t>
      </w:r>
      <w:r w:rsidR="00B05590">
        <w:rPr>
          <w:rFonts w:eastAsia="Arial"/>
          <w:color w:val="1D1D1B"/>
          <w:sz w:val="24"/>
          <w:szCs w:val="24"/>
        </w:rPr>
        <w:t xml:space="preserve">Day. We would like to show how </w:t>
      </w:r>
      <w:r w:rsidR="00B05590" w:rsidRPr="00933163">
        <w:rPr>
          <w:rFonts w:eastAsia="Arial"/>
          <w:color w:val="1D1D1B"/>
          <w:sz w:val="24"/>
          <w:szCs w:val="24"/>
          <w:highlight w:val="lightGray"/>
        </w:rPr>
        <w:t>[</w:t>
      </w:r>
      <w:r w:rsidRPr="00933163">
        <w:rPr>
          <w:rFonts w:eastAsia="Arial"/>
          <w:color w:val="1D1D1B"/>
          <w:sz w:val="24"/>
          <w:szCs w:val="24"/>
          <w:highlight w:val="lightGray"/>
        </w:rPr>
        <w:t xml:space="preserve">insert </w:t>
      </w:r>
      <w:r w:rsidR="00B05590" w:rsidRPr="00933163">
        <w:rPr>
          <w:rFonts w:eastAsia="Arial"/>
          <w:color w:val="1D1D1B"/>
          <w:sz w:val="24"/>
          <w:szCs w:val="24"/>
          <w:highlight w:val="lightGray"/>
        </w:rPr>
        <w:t xml:space="preserve">your </w:t>
      </w:r>
      <w:r w:rsidRPr="00933163">
        <w:rPr>
          <w:rFonts w:eastAsia="Arial"/>
          <w:color w:val="1D1D1B"/>
          <w:sz w:val="24"/>
          <w:szCs w:val="24"/>
          <w:highlight w:val="lightGray"/>
        </w:rPr>
        <w:t>organization]</w:t>
      </w:r>
      <w:r w:rsidRPr="004C76C7">
        <w:rPr>
          <w:rFonts w:eastAsia="Arial"/>
          <w:color w:val="1D1D1B"/>
          <w:sz w:val="24"/>
          <w:szCs w:val="24"/>
        </w:rPr>
        <w:t xml:space="preserve"> comes together as a community to support all Washingtonians around diabetes awareness. </w:t>
      </w:r>
    </w:p>
    <w:p w:rsidR="004C76C7" w:rsidRPr="004C76C7" w:rsidRDefault="004C76C7" w:rsidP="004C76C7">
      <w:pPr>
        <w:widowControl w:val="0"/>
        <w:spacing w:after="0" w:line="240" w:lineRule="auto"/>
        <w:rPr>
          <w:rFonts w:eastAsia="Arial"/>
          <w:color w:val="1D1D1B"/>
          <w:sz w:val="24"/>
          <w:szCs w:val="24"/>
        </w:rPr>
      </w:pPr>
    </w:p>
    <w:p w:rsidR="004C76C7" w:rsidRPr="004C76C7" w:rsidRDefault="004C76C7" w:rsidP="004C76C7">
      <w:pPr>
        <w:widowControl w:val="0"/>
        <w:spacing w:after="0" w:line="240" w:lineRule="auto"/>
        <w:rPr>
          <w:rFonts w:eastAsia="Arial"/>
          <w:color w:val="1D1D1B"/>
          <w:sz w:val="24"/>
          <w:szCs w:val="24"/>
        </w:rPr>
      </w:pPr>
      <w:r w:rsidRPr="004C76C7">
        <w:rPr>
          <w:rFonts w:eastAsia="Arial"/>
          <w:color w:val="1D1D1B"/>
          <w:sz w:val="24"/>
          <w:szCs w:val="24"/>
        </w:rPr>
        <w:lastRenderedPageBreak/>
        <w:t>Please join us in supporting World Diabetes Day by:</w:t>
      </w:r>
    </w:p>
    <w:p w:rsidR="004C76C7" w:rsidRPr="004C76C7" w:rsidRDefault="004C76C7" w:rsidP="004C76C7">
      <w:pPr>
        <w:widowControl w:val="0"/>
        <w:spacing w:after="0" w:line="240" w:lineRule="auto"/>
        <w:rPr>
          <w:rFonts w:eastAsia="Arial"/>
          <w:color w:val="1D1D1B"/>
          <w:sz w:val="24"/>
          <w:szCs w:val="24"/>
        </w:rPr>
      </w:pPr>
      <w:r w:rsidRPr="00933163">
        <w:rPr>
          <w:rFonts w:eastAsia="Arial"/>
          <w:color w:val="1D1D1B"/>
          <w:sz w:val="24"/>
          <w:szCs w:val="24"/>
          <w:highlight w:val="lightGray"/>
        </w:rPr>
        <w:t>[insert chosen activities and participation guidelines]</w:t>
      </w:r>
    </w:p>
    <w:p w:rsidR="004C76C7" w:rsidRPr="004C76C7" w:rsidRDefault="004C76C7" w:rsidP="004C76C7">
      <w:pPr>
        <w:widowControl w:val="0"/>
        <w:spacing w:after="0" w:line="240" w:lineRule="auto"/>
        <w:rPr>
          <w:rFonts w:eastAsia="Arial"/>
          <w:color w:val="1D1D1B"/>
          <w:sz w:val="24"/>
          <w:szCs w:val="24"/>
        </w:rPr>
      </w:pPr>
    </w:p>
    <w:p w:rsidR="004C76C7" w:rsidRPr="004C76C7" w:rsidRDefault="004C76C7" w:rsidP="004C76C7">
      <w:pPr>
        <w:widowControl w:val="0"/>
        <w:spacing w:after="0" w:line="294" w:lineRule="auto"/>
        <w:rPr>
          <w:rFonts w:eastAsia="Arial"/>
          <w:color w:val="1D1D1B"/>
          <w:sz w:val="24"/>
          <w:szCs w:val="24"/>
        </w:rPr>
      </w:pPr>
      <w:r w:rsidRPr="004C76C7">
        <w:rPr>
          <w:rFonts w:eastAsia="Arial"/>
          <w:color w:val="1D1D1B"/>
          <w:sz w:val="24"/>
          <w:szCs w:val="24"/>
        </w:rPr>
        <w:t>Why is National Diabetes Month and World Diabetes Day so important?</w:t>
      </w:r>
    </w:p>
    <w:p w:rsidR="004C76C7" w:rsidRPr="004C76C7" w:rsidRDefault="004C76C7" w:rsidP="004C76C7">
      <w:pPr>
        <w:widowControl w:val="0"/>
        <w:spacing w:after="0" w:line="294" w:lineRule="auto"/>
        <w:rPr>
          <w:rFonts w:eastAsia="Arial"/>
          <w:color w:val="1D1D1B"/>
          <w:sz w:val="24"/>
          <w:szCs w:val="24"/>
        </w:rPr>
      </w:pPr>
      <w:r w:rsidRPr="004C76C7">
        <w:rPr>
          <w:rFonts w:eastAsia="Arial"/>
          <w:color w:val="1D1D1B"/>
          <w:sz w:val="24"/>
          <w:szCs w:val="24"/>
        </w:rPr>
        <w:t xml:space="preserve">Globally, </w:t>
      </w:r>
    </w:p>
    <w:p w:rsidR="004C76C7" w:rsidRPr="004C76C7" w:rsidRDefault="004C76C7" w:rsidP="004C76C7">
      <w:pPr>
        <w:pStyle w:val="ListParagraph"/>
        <w:widowControl w:val="0"/>
        <w:numPr>
          <w:ilvl w:val="0"/>
          <w:numId w:val="8"/>
        </w:numPr>
        <w:spacing w:line="294" w:lineRule="auto"/>
        <w:contextualSpacing/>
        <w:rPr>
          <w:rFonts w:eastAsia="Arial"/>
          <w:color w:val="1D1D1B"/>
          <w:sz w:val="24"/>
          <w:szCs w:val="24"/>
        </w:rPr>
      </w:pPr>
      <w:r w:rsidRPr="004C76C7">
        <w:rPr>
          <w:rFonts w:eastAsia="Arial"/>
          <w:color w:val="1D1D1B"/>
          <w:sz w:val="24"/>
          <w:szCs w:val="24"/>
        </w:rPr>
        <w:t>425 million adults (I in 11) have diabetes).</w:t>
      </w:r>
    </w:p>
    <w:p w:rsidR="004C76C7" w:rsidRPr="004C76C7" w:rsidRDefault="004C76C7" w:rsidP="004C76C7">
      <w:pPr>
        <w:widowControl w:val="0"/>
        <w:numPr>
          <w:ilvl w:val="0"/>
          <w:numId w:val="7"/>
        </w:numPr>
        <w:spacing w:after="0" w:line="294" w:lineRule="auto"/>
        <w:rPr>
          <w:rFonts w:eastAsia="Arial"/>
          <w:color w:val="1D1D1B"/>
          <w:sz w:val="24"/>
          <w:szCs w:val="24"/>
        </w:rPr>
      </w:pPr>
      <w:r w:rsidRPr="004C76C7">
        <w:rPr>
          <w:rFonts w:eastAsia="Arial"/>
          <w:color w:val="1D1D1B"/>
          <w:sz w:val="24"/>
          <w:szCs w:val="24"/>
        </w:rPr>
        <w:t>Over 1 million children and adolescents have type1 diabetes.</w:t>
      </w:r>
    </w:p>
    <w:p w:rsidR="004C76C7" w:rsidRPr="004C76C7" w:rsidRDefault="004C76C7" w:rsidP="004C76C7">
      <w:pPr>
        <w:widowControl w:val="0"/>
        <w:numPr>
          <w:ilvl w:val="0"/>
          <w:numId w:val="7"/>
        </w:numPr>
        <w:spacing w:after="0" w:line="294" w:lineRule="auto"/>
        <w:rPr>
          <w:rFonts w:eastAsia="Arial"/>
          <w:color w:val="1D1D1B"/>
          <w:sz w:val="24"/>
          <w:szCs w:val="24"/>
        </w:rPr>
      </w:pPr>
      <w:r w:rsidRPr="004C76C7">
        <w:rPr>
          <w:rFonts w:eastAsia="Arial"/>
          <w:color w:val="1D1D1B"/>
          <w:sz w:val="24"/>
          <w:szCs w:val="24"/>
        </w:rPr>
        <w:t xml:space="preserve">Diabetes caused 4 million deaths in 2017. </w:t>
      </w:r>
    </w:p>
    <w:p w:rsidR="004C76C7" w:rsidRPr="004C76C7" w:rsidRDefault="004C76C7" w:rsidP="004C76C7">
      <w:pPr>
        <w:widowControl w:val="0"/>
        <w:spacing w:after="0" w:line="294" w:lineRule="auto"/>
        <w:ind w:left="720"/>
        <w:rPr>
          <w:rFonts w:eastAsia="Arial"/>
          <w:color w:val="1D1D1B"/>
          <w:sz w:val="24"/>
          <w:szCs w:val="24"/>
        </w:rPr>
      </w:pPr>
      <w:r w:rsidRPr="004C76C7">
        <w:rPr>
          <w:rFonts w:eastAsia="Arial"/>
          <w:color w:val="1D1D1B"/>
          <w:sz w:val="24"/>
          <w:szCs w:val="24"/>
        </w:rPr>
        <w:t xml:space="preserve"> </w:t>
      </w:r>
    </w:p>
    <w:p w:rsidR="00A81AA1" w:rsidRDefault="004C76C7" w:rsidP="004C76C7">
      <w:pPr>
        <w:widowControl w:val="0"/>
        <w:spacing w:after="0" w:line="294" w:lineRule="auto"/>
        <w:rPr>
          <w:rFonts w:eastAsia="Arial"/>
          <w:color w:val="1D1D1B"/>
          <w:sz w:val="24"/>
          <w:szCs w:val="24"/>
        </w:rPr>
      </w:pPr>
      <w:r w:rsidRPr="004C76C7">
        <w:rPr>
          <w:rFonts w:eastAsia="Arial"/>
          <w:color w:val="1D1D1B"/>
          <w:sz w:val="24"/>
          <w:szCs w:val="24"/>
        </w:rPr>
        <w:t>In Washingt</w:t>
      </w:r>
      <w:r w:rsidR="00AF4444">
        <w:rPr>
          <w:rFonts w:eastAsia="Arial"/>
          <w:color w:val="1D1D1B"/>
          <w:sz w:val="24"/>
          <w:szCs w:val="24"/>
        </w:rPr>
        <w:t>on State alone, we have over 627</w:t>
      </w:r>
      <w:bookmarkStart w:id="0" w:name="_GoBack"/>
      <w:bookmarkEnd w:id="0"/>
      <w:r w:rsidRPr="004C76C7">
        <w:rPr>
          <w:rFonts w:eastAsia="Arial"/>
          <w:color w:val="1D1D1B"/>
          <w:sz w:val="24"/>
          <w:szCs w:val="24"/>
        </w:rPr>
        <w:t xml:space="preserve">,000 people living with diabetes and nearly 2 </w:t>
      </w:r>
      <w:r>
        <w:rPr>
          <w:rFonts w:eastAsia="Arial"/>
          <w:color w:val="1D1D1B"/>
          <w:sz w:val="24"/>
          <w:szCs w:val="24"/>
        </w:rPr>
        <w:t>million people with prediabetes</w:t>
      </w:r>
      <w:r w:rsidR="00A81AA1">
        <w:rPr>
          <w:rFonts w:eastAsia="Arial"/>
          <w:color w:val="1D1D1B"/>
          <w:sz w:val="24"/>
          <w:szCs w:val="24"/>
        </w:rPr>
        <w:t xml:space="preserve">. </w:t>
      </w:r>
      <w:r w:rsidRPr="004C76C7">
        <w:rPr>
          <w:rFonts w:eastAsia="Arial"/>
          <w:color w:val="1D1D1B"/>
          <w:sz w:val="24"/>
          <w:szCs w:val="24"/>
        </w:rPr>
        <w:t xml:space="preserve">For more information on World Diabetes Day </w:t>
      </w:r>
      <w:r w:rsidR="00A81AA1">
        <w:rPr>
          <w:rFonts w:eastAsia="Arial"/>
          <w:color w:val="1D1D1B"/>
          <w:sz w:val="24"/>
          <w:szCs w:val="24"/>
        </w:rPr>
        <w:t xml:space="preserve">go to </w:t>
      </w:r>
      <w:hyperlink r:id="rId21" w:history="1">
        <w:r w:rsidR="00A81AA1" w:rsidRPr="00A81AA1">
          <w:rPr>
            <w:rStyle w:val="Hyperlink"/>
            <w:rFonts w:eastAsia="Arial"/>
            <w:sz w:val="24"/>
            <w:szCs w:val="24"/>
          </w:rPr>
          <w:t>About WDD</w:t>
        </w:r>
      </w:hyperlink>
    </w:p>
    <w:p w:rsidR="004C76C7" w:rsidRDefault="004C76C7" w:rsidP="008E0239"/>
    <w:p w:rsidR="004C76C7" w:rsidRPr="00933163" w:rsidRDefault="00B20BAD" w:rsidP="004C76C7">
      <w:pPr>
        <w:rPr>
          <w:b/>
          <w:sz w:val="24"/>
          <w:szCs w:val="24"/>
          <w:highlight w:val="lightGray"/>
          <w:u w:val="single"/>
        </w:rPr>
      </w:pPr>
      <w:r w:rsidRPr="00933163">
        <w:rPr>
          <w:b/>
          <w:sz w:val="24"/>
          <w:szCs w:val="24"/>
          <w:highlight w:val="lightGray"/>
          <w:u w:val="single"/>
        </w:rPr>
        <w:t>Message Two</w:t>
      </w:r>
    </w:p>
    <w:p w:rsidR="004C76C7" w:rsidRPr="00933163" w:rsidRDefault="004C76C7" w:rsidP="004C76C7">
      <w:pPr>
        <w:rPr>
          <w:sz w:val="24"/>
          <w:szCs w:val="24"/>
          <w:highlight w:val="lightGray"/>
        </w:rPr>
      </w:pPr>
      <w:r w:rsidRPr="00933163">
        <w:rPr>
          <w:sz w:val="24"/>
          <w:szCs w:val="24"/>
          <w:highlight w:val="lightGray"/>
          <w:u w:val="single"/>
        </w:rPr>
        <w:t>Send-out date</w:t>
      </w:r>
      <w:r w:rsidR="00B83AB6" w:rsidRPr="00933163">
        <w:rPr>
          <w:sz w:val="24"/>
          <w:szCs w:val="24"/>
          <w:highlight w:val="lightGray"/>
          <w:u w:val="single"/>
        </w:rPr>
        <w:t>:</w:t>
      </w:r>
      <w:r w:rsidRPr="00933163">
        <w:rPr>
          <w:sz w:val="24"/>
          <w:szCs w:val="24"/>
          <w:highlight w:val="lightGray"/>
        </w:rPr>
        <w:t xml:space="preserve"> November </w:t>
      </w:r>
      <w:r w:rsidR="00040C8F" w:rsidRPr="00933163">
        <w:rPr>
          <w:sz w:val="24"/>
          <w:szCs w:val="24"/>
          <w:highlight w:val="lightGray"/>
        </w:rPr>
        <w:t>14</w:t>
      </w:r>
      <w:r w:rsidR="00B20BAD" w:rsidRPr="00933163">
        <w:rPr>
          <w:sz w:val="24"/>
          <w:szCs w:val="24"/>
          <w:highlight w:val="lightGray"/>
        </w:rPr>
        <w:t>, 2018</w:t>
      </w:r>
    </w:p>
    <w:p w:rsidR="00B20BAD" w:rsidRPr="00B20BAD" w:rsidRDefault="004C76C7" w:rsidP="00B20BAD">
      <w:pPr>
        <w:widowControl w:val="0"/>
        <w:spacing w:after="0" w:line="240" w:lineRule="auto"/>
        <w:rPr>
          <w:rFonts w:eastAsia="Arial"/>
          <w:color w:val="1D1D1B"/>
          <w:sz w:val="24"/>
          <w:szCs w:val="24"/>
        </w:rPr>
      </w:pPr>
      <w:r w:rsidRPr="00933163">
        <w:rPr>
          <w:sz w:val="24"/>
          <w:szCs w:val="24"/>
          <w:highlight w:val="lightGray"/>
          <w:u w:val="single"/>
        </w:rPr>
        <w:t>Subject:</w:t>
      </w:r>
      <w:r w:rsidRPr="004C76C7">
        <w:rPr>
          <w:sz w:val="24"/>
          <w:szCs w:val="24"/>
        </w:rPr>
        <w:t xml:space="preserve"> </w:t>
      </w:r>
      <w:r w:rsidR="00040C8F">
        <w:rPr>
          <w:rFonts w:eastAsia="Arial"/>
          <w:color w:val="1D1D1B"/>
          <w:sz w:val="24"/>
          <w:szCs w:val="24"/>
        </w:rPr>
        <w:t>Join us today</w:t>
      </w:r>
      <w:r w:rsidR="00B05590">
        <w:rPr>
          <w:rFonts w:eastAsia="Arial"/>
          <w:color w:val="1D1D1B"/>
          <w:sz w:val="24"/>
          <w:szCs w:val="24"/>
        </w:rPr>
        <w:t xml:space="preserve"> to Support</w:t>
      </w:r>
      <w:r w:rsidR="00B20BAD" w:rsidRPr="00B20BAD">
        <w:rPr>
          <w:rFonts w:eastAsia="Arial"/>
          <w:color w:val="1D1D1B"/>
          <w:sz w:val="24"/>
          <w:szCs w:val="24"/>
        </w:rPr>
        <w:t xml:space="preserve"> World Diabetes Day!</w:t>
      </w:r>
    </w:p>
    <w:p w:rsidR="004C76C7" w:rsidRPr="00B20BAD" w:rsidRDefault="004C76C7" w:rsidP="004C76C7">
      <w:pPr>
        <w:rPr>
          <w:sz w:val="24"/>
          <w:szCs w:val="24"/>
        </w:rPr>
      </w:pPr>
    </w:p>
    <w:p w:rsidR="00B20BAD" w:rsidRPr="00B20BAD" w:rsidRDefault="00B20BAD" w:rsidP="00B20BAD">
      <w:pPr>
        <w:widowControl w:val="0"/>
        <w:spacing w:after="0" w:line="240" w:lineRule="auto"/>
        <w:rPr>
          <w:rFonts w:eastAsia="Arial"/>
          <w:color w:val="1D1D1B"/>
          <w:sz w:val="24"/>
          <w:szCs w:val="24"/>
        </w:rPr>
      </w:pPr>
      <w:r w:rsidRPr="00B20BAD">
        <w:rPr>
          <w:rFonts w:eastAsia="Arial"/>
          <w:color w:val="1D1D1B"/>
          <w:sz w:val="24"/>
          <w:szCs w:val="24"/>
        </w:rPr>
        <w:t>Be part of the World Diabetes Day internation</w:t>
      </w:r>
      <w:r w:rsidR="00040C8F">
        <w:rPr>
          <w:rFonts w:eastAsia="Arial"/>
          <w:color w:val="1D1D1B"/>
          <w:sz w:val="24"/>
          <w:szCs w:val="24"/>
        </w:rPr>
        <w:t>al campaign and join us today</w:t>
      </w:r>
      <w:r w:rsidRPr="00B20BAD">
        <w:rPr>
          <w:rFonts w:eastAsia="Arial"/>
          <w:color w:val="1D1D1B"/>
          <w:sz w:val="24"/>
          <w:szCs w:val="24"/>
        </w:rPr>
        <w:t xml:space="preserve"> to show our support and raise awareness of diabetes.</w:t>
      </w:r>
    </w:p>
    <w:p w:rsidR="004C76C7" w:rsidRPr="00B20BAD" w:rsidRDefault="004C76C7" w:rsidP="004C76C7">
      <w:pPr>
        <w:widowControl w:val="0"/>
        <w:spacing w:after="0" w:line="240" w:lineRule="auto"/>
        <w:rPr>
          <w:rFonts w:eastAsia="Arial"/>
          <w:color w:val="1D1D1B"/>
          <w:sz w:val="24"/>
          <w:szCs w:val="24"/>
        </w:rPr>
      </w:pPr>
    </w:p>
    <w:p w:rsidR="00B20BAD" w:rsidRPr="00B20BAD" w:rsidRDefault="00B20BAD" w:rsidP="00B20BAD">
      <w:pPr>
        <w:widowControl w:val="0"/>
        <w:spacing w:after="0" w:line="240" w:lineRule="auto"/>
        <w:rPr>
          <w:rFonts w:eastAsia="Arial"/>
          <w:color w:val="1D1D1B"/>
          <w:sz w:val="24"/>
          <w:szCs w:val="24"/>
        </w:rPr>
      </w:pPr>
      <w:r w:rsidRPr="00B20BAD">
        <w:rPr>
          <w:rFonts w:eastAsia="Arial"/>
          <w:color w:val="1D1D1B"/>
          <w:sz w:val="24"/>
          <w:szCs w:val="24"/>
        </w:rPr>
        <w:t xml:space="preserve">As a reminder, here’s what we have planned to celebrate the day: </w:t>
      </w:r>
    </w:p>
    <w:p w:rsidR="004C76C7" w:rsidRDefault="00B20BAD" w:rsidP="00B20BAD">
      <w:pPr>
        <w:widowControl w:val="0"/>
        <w:spacing w:after="0" w:line="240" w:lineRule="auto"/>
        <w:rPr>
          <w:rFonts w:eastAsia="Arial"/>
          <w:color w:val="1D1D1B"/>
          <w:sz w:val="24"/>
          <w:szCs w:val="24"/>
          <w:highlight w:val="lightGray"/>
        </w:rPr>
      </w:pPr>
      <w:r w:rsidRPr="00933163">
        <w:rPr>
          <w:rFonts w:eastAsia="Arial"/>
          <w:color w:val="1D1D1B"/>
          <w:sz w:val="24"/>
          <w:szCs w:val="24"/>
          <w:highlight w:val="lightGray"/>
        </w:rPr>
        <w:t>[Insert your chosen activities and participation guidelines</w:t>
      </w:r>
      <w:r w:rsidR="001F5319">
        <w:rPr>
          <w:rFonts w:eastAsia="Arial"/>
          <w:color w:val="1D1D1B"/>
          <w:sz w:val="24"/>
          <w:szCs w:val="24"/>
          <w:highlight w:val="lightGray"/>
        </w:rPr>
        <w:t>]</w:t>
      </w:r>
    </w:p>
    <w:p w:rsidR="001F5319" w:rsidRPr="00933163" w:rsidRDefault="001F5319" w:rsidP="00B20BAD">
      <w:pPr>
        <w:widowControl w:val="0"/>
        <w:spacing w:after="0" w:line="240" w:lineRule="auto"/>
        <w:rPr>
          <w:rFonts w:eastAsia="Arial"/>
          <w:color w:val="1D1D1B"/>
          <w:sz w:val="24"/>
          <w:szCs w:val="24"/>
          <w:highlight w:val="lightGray"/>
        </w:rPr>
      </w:pPr>
    </w:p>
    <w:p w:rsidR="00B20BAD" w:rsidRPr="00B20BAD" w:rsidRDefault="00B20BAD" w:rsidP="00B20BAD">
      <w:pPr>
        <w:rPr>
          <w:sz w:val="24"/>
          <w:szCs w:val="24"/>
        </w:rPr>
      </w:pPr>
      <w:r w:rsidRPr="00B20BAD">
        <w:rPr>
          <w:sz w:val="24"/>
          <w:szCs w:val="24"/>
        </w:rPr>
        <w:t>Thank you for participating in World Diabetes Day!</w:t>
      </w:r>
    </w:p>
    <w:p w:rsidR="00F41021" w:rsidRDefault="00B20BAD" w:rsidP="00B20BAD">
      <w:pPr>
        <w:rPr>
          <w:rStyle w:val="Hyperlink"/>
          <w:sz w:val="24"/>
          <w:szCs w:val="24"/>
        </w:rPr>
      </w:pPr>
      <w:r w:rsidRPr="00B20BAD">
        <w:rPr>
          <w:sz w:val="24"/>
          <w:szCs w:val="24"/>
        </w:rPr>
        <w:t>To find diabetes resourc</w:t>
      </w:r>
      <w:r w:rsidR="00A4524B">
        <w:rPr>
          <w:sz w:val="24"/>
          <w:szCs w:val="24"/>
        </w:rPr>
        <w:t xml:space="preserve">es near you, call 211 or visit </w:t>
      </w:r>
      <w:hyperlink r:id="rId22" w:history="1">
        <w:r w:rsidR="00A81AA1" w:rsidRPr="00A81AA1">
          <w:rPr>
            <w:rStyle w:val="Hyperlink"/>
            <w:sz w:val="24"/>
            <w:szCs w:val="24"/>
          </w:rPr>
          <w:t>211 Win</w:t>
        </w:r>
      </w:hyperlink>
      <w:r w:rsidR="00A81AA1">
        <w:rPr>
          <w:sz w:val="24"/>
          <w:szCs w:val="24"/>
        </w:rPr>
        <w:t xml:space="preserve">    </w:t>
      </w:r>
      <w:r w:rsidRPr="00B20BAD">
        <w:rPr>
          <w:sz w:val="24"/>
          <w:szCs w:val="24"/>
        </w:rPr>
        <w:t xml:space="preserve"> </w:t>
      </w:r>
    </w:p>
    <w:p w:rsidR="004C76C7" w:rsidRPr="00933163" w:rsidRDefault="00B83AB6" w:rsidP="00B83AB6">
      <w:pPr>
        <w:rPr>
          <w:rFonts w:eastAsia="Arial"/>
          <w:color w:val="1D1D1B"/>
          <w:sz w:val="24"/>
          <w:szCs w:val="24"/>
        </w:rPr>
      </w:pPr>
      <w:r w:rsidRPr="00933163">
        <w:rPr>
          <w:b/>
          <w:sz w:val="24"/>
          <w:szCs w:val="24"/>
        </w:rPr>
        <w:t>_______________________________________________________________________________________</w:t>
      </w:r>
    </w:p>
    <w:p w:rsidR="00583903" w:rsidRPr="00933163" w:rsidRDefault="00583903" w:rsidP="00933163">
      <w:pPr>
        <w:shd w:val="clear" w:color="auto" w:fill="FDCBF2"/>
        <w:rPr>
          <w:b/>
          <w:sz w:val="24"/>
          <w:szCs w:val="24"/>
        </w:rPr>
      </w:pPr>
      <w:r w:rsidRPr="00933163">
        <w:rPr>
          <w:b/>
          <w:sz w:val="24"/>
          <w:szCs w:val="24"/>
        </w:rPr>
        <w:t>Step 3</w:t>
      </w:r>
      <w:r w:rsidR="004D54BD" w:rsidRPr="00933163">
        <w:rPr>
          <w:b/>
          <w:sz w:val="24"/>
          <w:szCs w:val="24"/>
        </w:rPr>
        <w:t>: Choose p</w:t>
      </w:r>
      <w:r w:rsidR="00CB2D79" w:rsidRPr="00933163">
        <w:rPr>
          <w:b/>
          <w:sz w:val="24"/>
          <w:szCs w:val="24"/>
        </w:rPr>
        <w:t>romotional</w:t>
      </w:r>
      <w:r w:rsidR="004D54BD" w:rsidRPr="00933163">
        <w:rPr>
          <w:b/>
          <w:sz w:val="24"/>
          <w:szCs w:val="24"/>
        </w:rPr>
        <w:t xml:space="preserve"> i</w:t>
      </w:r>
      <w:r w:rsidRPr="00933163">
        <w:rPr>
          <w:b/>
          <w:sz w:val="24"/>
          <w:szCs w:val="24"/>
        </w:rPr>
        <w:t>nfographics</w:t>
      </w:r>
      <w:r w:rsidR="00CB2D79" w:rsidRPr="00933163">
        <w:rPr>
          <w:b/>
          <w:sz w:val="24"/>
          <w:szCs w:val="24"/>
        </w:rPr>
        <w:t xml:space="preserve">, </w:t>
      </w:r>
      <w:r w:rsidR="004D54BD" w:rsidRPr="00933163">
        <w:rPr>
          <w:b/>
          <w:sz w:val="24"/>
          <w:szCs w:val="24"/>
        </w:rPr>
        <w:t>posters, and r</w:t>
      </w:r>
      <w:r w:rsidR="00CB2D79" w:rsidRPr="00933163">
        <w:rPr>
          <w:b/>
          <w:sz w:val="24"/>
          <w:szCs w:val="24"/>
        </w:rPr>
        <w:t>esources</w:t>
      </w:r>
      <w:r w:rsidRPr="00933163">
        <w:rPr>
          <w:b/>
          <w:sz w:val="24"/>
          <w:szCs w:val="24"/>
        </w:rPr>
        <w:t xml:space="preserve"> that support and align with your campaign.</w:t>
      </w:r>
    </w:p>
    <w:p w:rsidR="00583903" w:rsidRDefault="00583903" w:rsidP="00583903">
      <w:pPr>
        <w:pStyle w:val="ListParagraph"/>
        <w:numPr>
          <w:ilvl w:val="0"/>
          <w:numId w:val="9"/>
        </w:numPr>
        <w:spacing w:after="160" w:line="259" w:lineRule="auto"/>
        <w:contextualSpacing/>
        <w:rPr>
          <w:color w:val="000000" w:themeColor="text1"/>
          <w:sz w:val="24"/>
          <w:szCs w:val="24"/>
        </w:rPr>
      </w:pPr>
      <w:r w:rsidRPr="00583903">
        <w:rPr>
          <w:color w:val="000000" w:themeColor="text1"/>
          <w:sz w:val="24"/>
          <w:szCs w:val="24"/>
        </w:rPr>
        <w:t>Infographic: CDC -  A snapshot In the United States</w:t>
      </w:r>
    </w:p>
    <w:p w:rsidR="00021369" w:rsidRDefault="00AF4444" w:rsidP="00021369">
      <w:pPr>
        <w:pStyle w:val="ListParagraph"/>
        <w:numPr>
          <w:ilvl w:val="0"/>
          <w:numId w:val="0"/>
        </w:numPr>
        <w:spacing w:after="160" w:line="259" w:lineRule="auto"/>
        <w:ind w:left="810"/>
        <w:contextualSpacing/>
        <w:rPr>
          <w:color w:val="000000" w:themeColor="text1"/>
          <w:sz w:val="24"/>
          <w:szCs w:val="24"/>
        </w:rPr>
      </w:pPr>
      <w:hyperlink r:id="rId23" w:history="1">
        <w:r w:rsidR="00021369" w:rsidRPr="00021369">
          <w:rPr>
            <w:rStyle w:val="Hyperlink"/>
            <w:sz w:val="24"/>
            <w:szCs w:val="24"/>
          </w:rPr>
          <w:t>CDC Infographic</w:t>
        </w:r>
      </w:hyperlink>
    </w:p>
    <w:p w:rsidR="00021369" w:rsidRDefault="00021369" w:rsidP="00021369">
      <w:pPr>
        <w:pStyle w:val="ListParagraph"/>
        <w:numPr>
          <w:ilvl w:val="0"/>
          <w:numId w:val="0"/>
        </w:numPr>
        <w:spacing w:after="160" w:line="259" w:lineRule="auto"/>
        <w:ind w:left="810"/>
        <w:contextualSpacing/>
        <w:rPr>
          <w:color w:val="000000" w:themeColor="text1"/>
          <w:sz w:val="24"/>
          <w:szCs w:val="24"/>
        </w:rPr>
      </w:pPr>
    </w:p>
    <w:p w:rsidR="00583903" w:rsidRDefault="00583903" w:rsidP="00583903">
      <w:pPr>
        <w:pStyle w:val="ListParagraph"/>
        <w:numPr>
          <w:ilvl w:val="0"/>
          <w:numId w:val="9"/>
        </w:numPr>
        <w:spacing w:after="160" w:line="259" w:lineRule="auto"/>
        <w:contextualSpacing/>
        <w:rPr>
          <w:color w:val="000000" w:themeColor="text1"/>
          <w:sz w:val="24"/>
          <w:szCs w:val="24"/>
        </w:rPr>
      </w:pPr>
      <w:r w:rsidRPr="00583903">
        <w:rPr>
          <w:color w:val="000000" w:themeColor="text1"/>
          <w:sz w:val="24"/>
          <w:szCs w:val="24"/>
        </w:rPr>
        <w:t>Infographic: A Snapshot In Washington State</w:t>
      </w:r>
    </w:p>
    <w:p w:rsidR="00306F02" w:rsidRDefault="00AF4444" w:rsidP="00306F02">
      <w:pPr>
        <w:pStyle w:val="ListParagraph"/>
        <w:numPr>
          <w:ilvl w:val="0"/>
          <w:numId w:val="0"/>
        </w:numPr>
        <w:spacing w:after="160" w:line="259" w:lineRule="auto"/>
        <w:ind w:left="810"/>
        <w:contextualSpacing/>
        <w:rPr>
          <w:color w:val="000000" w:themeColor="text1"/>
          <w:sz w:val="24"/>
          <w:szCs w:val="24"/>
        </w:rPr>
      </w:pPr>
      <w:hyperlink r:id="rId24" w:history="1">
        <w:r w:rsidR="00306F02" w:rsidRPr="00306F02">
          <w:rPr>
            <w:rStyle w:val="Hyperlink"/>
            <w:sz w:val="24"/>
            <w:szCs w:val="24"/>
          </w:rPr>
          <w:t>Washington Infographic</w:t>
        </w:r>
      </w:hyperlink>
    </w:p>
    <w:p w:rsidR="00306F02" w:rsidRPr="00306F02" w:rsidRDefault="00306F02" w:rsidP="00306F02">
      <w:pPr>
        <w:pStyle w:val="ListParagraph"/>
        <w:numPr>
          <w:ilvl w:val="0"/>
          <w:numId w:val="0"/>
        </w:numPr>
        <w:spacing w:after="160" w:line="259" w:lineRule="auto"/>
        <w:ind w:left="810"/>
        <w:contextualSpacing/>
        <w:rPr>
          <w:color w:val="000000" w:themeColor="text1"/>
          <w:sz w:val="24"/>
          <w:szCs w:val="24"/>
        </w:rPr>
      </w:pPr>
    </w:p>
    <w:p w:rsidR="00985A0F" w:rsidRDefault="00202D4D" w:rsidP="00985A0F">
      <w:pPr>
        <w:pStyle w:val="ListParagraph"/>
        <w:numPr>
          <w:ilvl w:val="0"/>
          <w:numId w:val="9"/>
        </w:numPr>
        <w:spacing w:line="259" w:lineRule="auto"/>
        <w:contextualSpacing/>
        <w:rPr>
          <w:color w:val="000000" w:themeColor="text1"/>
          <w:sz w:val="24"/>
          <w:szCs w:val="24"/>
        </w:rPr>
      </w:pPr>
      <w:r>
        <w:rPr>
          <w:color w:val="000000" w:themeColor="text1"/>
          <w:sz w:val="24"/>
          <w:szCs w:val="24"/>
        </w:rPr>
        <w:t>World Diabetes Infographics</w:t>
      </w:r>
    </w:p>
    <w:p w:rsidR="00985A0F" w:rsidRDefault="00AF4444" w:rsidP="00985A0F">
      <w:pPr>
        <w:pStyle w:val="ListParagraph"/>
        <w:numPr>
          <w:ilvl w:val="0"/>
          <w:numId w:val="0"/>
        </w:numPr>
        <w:spacing w:line="259" w:lineRule="auto"/>
        <w:ind w:left="810"/>
        <w:contextualSpacing/>
        <w:rPr>
          <w:color w:val="000000" w:themeColor="text1"/>
          <w:sz w:val="24"/>
          <w:szCs w:val="24"/>
        </w:rPr>
      </w:pPr>
      <w:hyperlink r:id="rId25" w:history="1">
        <w:r w:rsidR="00985A0F" w:rsidRPr="00985A0F">
          <w:rPr>
            <w:rStyle w:val="Hyperlink"/>
            <w:sz w:val="24"/>
            <w:szCs w:val="24"/>
          </w:rPr>
          <w:t>WDD Infographic</w:t>
        </w:r>
      </w:hyperlink>
    </w:p>
    <w:p w:rsidR="00202D4D" w:rsidRPr="00985A0F" w:rsidRDefault="00202D4D" w:rsidP="00985A0F">
      <w:pPr>
        <w:pStyle w:val="ListParagraph"/>
        <w:numPr>
          <w:ilvl w:val="0"/>
          <w:numId w:val="0"/>
        </w:numPr>
        <w:spacing w:line="259" w:lineRule="auto"/>
        <w:ind w:left="810"/>
        <w:contextualSpacing/>
        <w:rPr>
          <w:color w:val="000000" w:themeColor="text1"/>
          <w:sz w:val="24"/>
          <w:szCs w:val="24"/>
        </w:rPr>
      </w:pPr>
      <w:r>
        <w:rPr>
          <w:color w:val="000000" w:themeColor="text1"/>
          <w:sz w:val="24"/>
          <w:szCs w:val="24"/>
        </w:rPr>
        <w:t xml:space="preserve">      </w:t>
      </w:r>
    </w:p>
    <w:p w:rsidR="00202D4D" w:rsidRDefault="00202D4D" w:rsidP="00202D4D">
      <w:pPr>
        <w:pStyle w:val="ListParagraph"/>
        <w:numPr>
          <w:ilvl w:val="0"/>
          <w:numId w:val="9"/>
        </w:numPr>
      </w:pPr>
      <w:r>
        <w:t>World Diabetes Posters 2018</w:t>
      </w:r>
    </w:p>
    <w:p w:rsidR="00985A0F" w:rsidRDefault="00AF4444" w:rsidP="00985A0F">
      <w:pPr>
        <w:pStyle w:val="ListParagraph"/>
        <w:numPr>
          <w:ilvl w:val="0"/>
          <w:numId w:val="0"/>
        </w:numPr>
        <w:ind w:left="810"/>
      </w:pPr>
      <w:hyperlink r:id="rId26" w:history="1">
        <w:r w:rsidR="00985A0F" w:rsidRPr="00985A0F">
          <w:rPr>
            <w:rStyle w:val="Hyperlink"/>
          </w:rPr>
          <w:t>WDD Poster</w:t>
        </w:r>
      </w:hyperlink>
    </w:p>
    <w:p w:rsidR="004F63B0" w:rsidRDefault="00202D4D" w:rsidP="00CB2D79">
      <w:r>
        <w:t xml:space="preserve">                </w:t>
      </w:r>
    </w:p>
    <w:p w:rsidR="00D904AF" w:rsidRDefault="00CB2D79" w:rsidP="00D904AF">
      <w:pPr>
        <w:pStyle w:val="ListParagraph"/>
        <w:numPr>
          <w:ilvl w:val="0"/>
          <w:numId w:val="9"/>
        </w:numPr>
      </w:pPr>
      <w:r>
        <w:t>American Diabetes Association Poster</w:t>
      </w:r>
    </w:p>
    <w:p w:rsidR="00D904AF" w:rsidRDefault="00AF4444" w:rsidP="00D904AF">
      <w:pPr>
        <w:pStyle w:val="ListParagraph"/>
        <w:numPr>
          <w:ilvl w:val="0"/>
          <w:numId w:val="0"/>
        </w:numPr>
        <w:ind w:left="810"/>
      </w:pPr>
      <w:hyperlink r:id="rId27" w:history="1">
        <w:r w:rsidR="00D904AF" w:rsidRPr="00D904AF">
          <w:rPr>
            <w:rStyle w:val="Hyperlink"/>
          </w:rPr>
          <w:t>ADA Stop Diabetes Poster</w:t>
        </w:r>
      </w:hyperlink>
    </w:p>
    <w:p w:rsidR="00CB2D79" w:rsidRDefault="00CB2D79" w:rsidP="00CB2D79">
      <w:r>
        <w:t xml:space="preserve">          </w:t>
      </w:r>
    </w:p>
    <w:p w:rsidR="00CB2D79" w:rsidRDefault="00CB2D79" w:rsidP="00CB2D79">
      <w:pPr>
        <w:pStyle w:val="ListParagraph"/>
        <w:numPr>
          <w:ilvl w:val="0"/>
          <w:numId w:val="9"/>
        </w:numPr>
      </w:pPr>
      <w:r>
        <w:lastRenderedPageBreak/>
        <w:t>Washington State Capital Blue Circle Poster</w:t>
      </w:r>
    </w:p>
    <w:p w:rsidR="00D904AF" w:rsidRDefault="00AF4444" w:rsidP="00D904AF">
      <w:pPr>
        <w:pStyle w:val="ListParagraph"/>
        <w:numPr>
          <w:ilvl w:val="0"/>
          <w:numId w:val="0"/>
        </w:numPr>
        <w:ind w:left="810"/>
      </w:pPr>
      <w:hyperlink r:id="rId28" w:history="1">
        <w:r w:rsidR="00D904AF" w:rsidRPr="00D904AF">
          <w:rPr>
            <w:rStyle w:val="Hyperlink"/>
          </w:rPr>
          <w:t>WA Capital Blue Circle Poster</w:t>
        </w:r>
      </w:hyperlink>
    </w:p>
    <w:p w:rsidR="00CB2D79" w:rsidRDefault="00CB2D79" w:rsidP="00CB2D79">
      <w:r>
        <w:t xml:space="preserve">                </w:t>
      </w:r>
    </w:p>
    <w:p w:rsidR="00CB2D79" w:rsidRDefault="00CB2D79" w:rsidP="00CB2D79">
      <w:pPr>
        <w:pStyle w:val="ListParagraph"/>
        <w:numPr>
          <w:ilvl w:val="0"/>
          <w:numId w:val="9"/>
        </w:numPr>
      </w:pPr>
      <w:r>
        <w:t xml:space="preserve">American </w:t>
      </w:r>
      <w:r w:rsidR="00220B72">
        <w:t>Diabetes Association Diabetes is</w:t>
      </w:r>
      <w:r>
        <w:t xml:space="preserve"> Not a Choice Poster</w:t>
      </w:r>
    </w:p>
    <w:p w:rsidR="00A81AA1" w:rsidRDefault="00AF4444" w:rsidP="00A81AA1">
      <w:pPr>
        <w:pStyle w:val="ListParagraph"/>
        <w:numPr>
          <w:ilvl w:val="0"/>
          <w:numId w:val="0"/>
        </w:numPr>
        <w:ind w:left="810"/>
      </w:pPr>
      <w:hyperlink r:id="rId29" w:history="1">
        <w:r w:rsidR="00A81AA1" w:rsidRPr="00A81AA1">
          <w:rPr>
            <w:rStyle w:val="Hyperlink"/>
          </w:rPr>
          <w:t>ADA Diabetes is Not a Choice Poster</w:t>
        </w:r>
      </w:hyperlink>
    </w:p>
    <w:p w:rsidR="00CB2D79" w:rsidRDefault="00CB2D79" w:rsidP="00CB2D79">
      <w:r>
        <w:t xml:space="preserve">                 </w:t>
      </w:r>
    </w:p>
    <w:p w:rsidR="00CB2D79" w:rsidRDefault="00CB2D79" w:rsidP="00CB2D79">
      <w:pPr>
        <w:pStyle w:val="ListParagraph"/>
        <w:numPr>
          <w:ilvl w:val="0"/>
          <w:numId w:val="9"/>
        </w:numPr>
      </w:pPr>
      <w:r>
        <w:t>Washington State Prediabetes Poster</w:t>
      </w:r>
    </w:p>
    <w:p w:rsidR="00A81AA1" w:rsidRDefault="00AF4444" w:rsidP="00A81AA1">
      <w:pPr>
        <w:pStyle w:val="ListParagraph"/>
        <w:numPr>
          <w:ilvl w:val="0"/>
          <w:numId w:val="0"/>
        </w:numPr>
        <w:ind w:left="810"/>
      </w:pPr>
      <w:hyperlink r:id="rId30" w:history="1">
        <w:r w:rsidR="00A81AA1" w:rsidRPr="00A81AA1">
          <w:rPr>
            <w:rStyle w:val="Hyperlink"/>
          </w:rPr>
          <w:t>WA Prediabetes Poster</w:t>
        </w:r>
      </w:hyperlink>
    </w:p>
    <w:p w:rsidR="00371E5C" w:rsidRDefault="00CB2D79" w:rsidP="00C11C2C">
      <w:r>
        <w:t xml:space="preserve">                </w:t>
      </w:r>
    </w:p>
    <w:p w:rsidR="00371E5C" w:rsidRDefault="00BE25D7" w:rsidP="00CB2D79">
      <w:pPr>
        <w:pStyle w:val="ListParagraph"/>
        <w:numPr>
          <w:ilvl w:val="0"/>
          <w:numId w:val="9"/>
        </w:numPr>
      </w:pPr>
      <w:r>
        <w:t xml:space="preserve">World Diabetes 2018 </w:t>
      </w:r>
      <w:r w:rsidR="00371E5C">
        <w:t xml:space="preserve">Logo </w:t>
      </w:r>
    </w:p>
    <w:p w:rsidR="00F17C46" w:rsidRDefault="00AF4444" w:rsidP="00F17C46">
      <w:pPr>
        <w:pStyle w:val="ListParagraph"/>
        <w:numPr>
          <w:ilvl w:val="0"/>
          <w:numId w:val="0"/>
        </w:numPr>
        <w:ind w:left="810"/>
      </w:pPr>
      <w:hyperlink r:id="rId31" w:history="1">
        <w:r w:rsidR="00F17C46" w:rsidRPr="00F17C46">
          <w:rPr>
            <w:rStyle w:val="Hyperlink"/>
          </w:rPr>
          <w:t>WDD Logo</w:t>
        </w:r>
      </w:hyperlink>
    </w:p>
    <w:p w:rsidR="00371E5C" w:rsidRDefault="00371E5C" w:rsidP="00371E5C"/>
    <w:p w:rsidR="00371E5C" w:rsidRDefault="00371E5C" w:rsidP="00CB2D79">
      <w:pPr>
        <w:pStyle w:val="ListParagraph"/>
        <w:numPr>
          <w:ilvl w:val="0"/>
          <w:numId w:val="9"/>
        </w:numPr>
      </w:pPr>
      <w:r>
        <w:t>World Diabetes 2018 Merchandise</w:t>
      </w:r>
    </w:p>
    <w:p w:rsidR="00F17C46" w:rsidRDefault="00AF4444" w:rsidP="00F17C46">
      <w:pPr>
        <w:pStyle w:val="ListParagraph"/>
        <w:numPr>
          <w:ilvl w:val="0"/>
          <w:numId w:val="0"/>
        </w:numPr>
        <w:ind w:left="810"/>
      </w:pPr>
      <w:hyperlink r:id="rId32" w:history="1">
        <w:r w:rsidR="00F17C46" w:rsidRPr="00F17C46">
          <w:rPr>
            <w:rStyle w:val="Hyperlink"/>
          </w:rPr>
          <w:t>WDD Merchandise</w:t>
        </w:r>
      </w:hyperlink>
    </w:p>
    <w:p w:rsidR="00CB2D79" w:rsidRDefault="00371E5C" w:rsidP="00371E5C">
      <w:r>
        <w:t xml:space="preserve">                </w:t>
      </w:r>
    </w:p>
    <w:p w:rsidR="00371E5C" w:rsidRDefault="00371E5C" w:rsidP="00CB2D79">
      <w:pPr>
        <w:pStyle w:val="ListParagraph"/>
        <w:numPr>
          <w:ilvl w:val="0"/>
          <w:numId w:val="9"/>
        </w:numPr>
      </w:pPr>
      <w:r>
        <w:t>CDC National Diabetes Month</w:t>
      </w:r>
    </w:p>
    <w:p w:rsidR="00F17C46" w:rsidRDefault="00AF4444" w:rsidP="00F17C46">
      <w:pPr>
        <w:pStyle w:val="ListParagraph"/>
        <w:numPr>
          <w:ilvl w:val="0"/>
          <w:numId w:val="0"/>
        </w:numPr>
        <w:ind w:left="810"/>
      </w:pPr>
      <w:hyperlink r:id="rId33" w:history="1">
        <w:r w:rsidR="00F17C46" w:rsidRPr="00F17C46">
          <w:rPr>
            <w:rStyle w:val="Hyperlink"/>
          </w:rPr>
          <w:t>National Diabetes Month</w:t>
        </w:r>
      </w:hyperlink>
    </w:p>
    <w:p w:rsidR="00F17C46" w:rsidRDefault="00371E5C" w:rsidP="00E97476">
      <w:r>
        <w:t xml:space="preserve">     </w:t>
      </w:r>
    </w:p>
    <w:sectPr w:rsidR="00F17C46" w:rsidSect="004D54BD">
      <w:headerReference w:type="default" r:id="rId34"/>
      <w:footerReference w:type="default" r:id="rId35"/>
      <w:footerReference w:type="first" r:id="rId36"/>
      <w:pgSz w:w="12240" w:h="15840"/>
      <w:pgMar w:top="864" w:right="864" w:bottom="864" w:left="864"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1F1" w:rsidRDefault="007921F1" w:rsidP="004650C3">
      <w:r>
        <w:separator/>
      </w:r>
    </w:p>
  </w:endnote>
  <w:endnote w:type="continuationSeparator" w:id="0">
    <w:p w:rsidR="007921F1" w:rsidRDefault="007921F1" w:rsidP="0046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BAD" w:rsidRDefault="00AF4444" w:rsidP="002470D4">
    <w:pPr>
      <w:pStyle w:val="Footer"/>
      <w:jc w:val="center"/>
    </w:pPr>
    <w:sdt>
      <w:sdtPr>
        <w:id w:val="-90547048"/>
        <w:docPartObj>
          <w:docPartGallery w:val="Page Numbers (Bottom of Page)"/>
          <w:docPartUnique/>
        </w:docPartObj>
      </w:sdtPr>
      <w:sdtEndPr>
        <w:rPr>
          <w:noProof/>
        </w:rPr>
      </w:sdtEndPr>
      <w:sdtContent>
        <w:r w:rsidR="00B20BAD">
          <w:fldChar w:fldCharType="begin"/>
        </w:r>
        <w:r w:rsidR="00B20BAD">
          <w:instrText xml:space="preserve"> PAGE   \* MERGEFORMAT </w:instrText>
        </w:r>
        <w:r w:rsidR="00B20BAD">
          <w:fldChar w:fldCharType="separate"/>
        </w:r>
        <w:r>
          <w:rPr>
            <w:noProof/>
          </w:rPr>
          <w:t>5</w:t>
        </w:r>
        <w:r w:rsidR="00B20BAD">
          <w:rPr>
            <w:noProof/>
          </w:rPr>
          <w:fldChar w:fldCharType="end"/>
        </w:r>
      </w:sdtContent>
    </w:sdt>
  </w:p>
  <w:p w:rsidR="00B20BAD" w:rsidRDefault="00B20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BAD" w:rsidRPr="002470D4" w:rsidRDefault="004D54BD" w:rsidP="004D54BD">
    <w:pPr>
      <w:pStyle w:val="ListBullet"/>
      <w:numPr>
        <w:ilvl w:val="0"/>
        <w:numId w:val="0"/>
      </w:numPr>
      <w:tabs>
        <w:tab w:val="center" w:pos="5310"/>
        <w:tab w:val="right" w:pos="10440"/>
      </w:tabs>
      <w:rPr>
        <w:i/>
        <w:sz w:val="20"/>
        <w:szCs w:val="20"/>
      </w:rPr>
    </w:pPr>
    <w:r>
      <w:rPr>
        <w:i/>
        <w:sz w:val="20"/>
        <w:szCs w:val="20"/>
      </w:rPr>
      <w:tab/>
    </w:r>
  </w:p>
  <w:p w:rsidR="00B20BAD" w:rsidRDefault="00AF4444">
    <w:pPr>
      <w:pStyle w:val="Footer"/>
      <w:jc w:val="center"/>
    </w:pPr>
    <w:sdt>
      <w:sdtPr>
        <w:id w:val="-750733028"/>
        <w:docPartObj>
          <w:docPartGallery w:val="Page Numbers (Bottom of Page)"/>
          <w:docPartUnique/>
        </w:docPartObj>
      </w:sdtPr>
      <w:sdtEndPr>
        <w:rPr>
          <w:noProof/>
        </w:rPr>
      </w:sdtEndPr>
      <w:sdtContent>
        <w:r w:rsidR="00B20BAD">
          <w:fldChar w:fldCharType="begin"/>
        </w:r>
        <w:r w:rsidR="00B20BAD">
          <w:instrText xml:space="preserve"> PAGE   \* MERGEFORMAT </w:instrText>
        </w:r>
        <w:r w:rsidR="00B20BAD">
          <w:fldChar w:fldCharType="separate"/>
        </w:r>
        <w:r>
          <w:rPr>
            <w:noProof/>
          </w:rPr>
          <w:t>1</w:t>
        </w:r>
        <w:r w:rsidR="00B20BAD">
          <w:rPr>
            <w:noProof/>
          </w:rPr>
          <w:fldChar w:fldCharType="end"/>
        </w:r>
      </w:sdtContent>
    </w:sdt>
  </w:p>
  <w:p w:rsidR="00B20BAD" w:rsidRDefault="00B20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1F1" w:rsidRDefault="007921F1" w:rsidP="004650C3">
      <w:r>
        <w:separator/>
      </w:r>
    </w:p>
  </w:footnote>
  <w:footnote w:type="continuationSeparator" w:id="0">
    <w:p w:rsidR="007921F1" w:rsidRDefault="007921F1" w:rsidP="00465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BAD" w:rsidRDefault="00B20BAD" w:rsidP="007346BB">
    <w:pPr>
      <w:pStyle w:val="Header"/>
      <w:jc w:val="right"/>
    </w:pPr>
    <w:r>
      <w:rPr>
        <w:noProof/>
      </w:rPr>
      <w:drawing>
        <wp:inline distT="0" distB="0" distL="0" distR="0">
          <wp:extent cx="1290459" cy="2190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A New Logo 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749" cy="2213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DCAD8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C015C84"/>
    <w:multiLevelType w:val="hybridMultilevel"/>
    <w:tmpl w:val="C7520ECC"/>
    <w:lvl w:ilvl="0" w:tplc="1DF255B2">
      <w:start w:val="1"/>
      <w:numFmt w:val="decimal"/>
      <w:pStyle w:val="ListParagraph"/>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A4205"/>
    <w:multiLevelType w:val="hybridMultilevel"/>
    <w:tmpl w:val="F418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92CAD"/>
    <w:multiLevelType w:val="hybridMultilevel"/>
    <w:tmpl w:val="B5E6B3E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4EE250C"/>
    <w:multiLevelType w:val="hybridMultilevel"/>
    <w:tmpl w:val="6A28039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 w15:restartNumberingAfterBreak="0">
    <w:nsid w:val="491E3741"/>
    <w:multiLevelType w:val="hybridMultilevel"/>
    <w:tmpl w:val="F0F6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315F0"/>
    <w:multiLevelType w:val="hybridMultilevel"/>
    <w:tmpl w:val="AA78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146E7"/>
    <w:multiLevelType w:val="hybridMultilevel"/>
    <w:tmpl w:val="8958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77E2A"/>
    <w:multiLevelType w:val="hybridMultilevel"/>
    <w:tmpl w:val="D96A6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4934A0"/>
    <w:multiLevelType w:val="hybridMultilevel"/>
    <w:tmpl w:val="72BCFF3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8"/>
  </w:num>
  <w:num w:numId="3">
    <w:abstractNumId w:val="0"/>
  </w:num>
  <w:num w:numId="4">
    <w:abstractNumId w:val="6"/>
  </w:num>
  <w:num w:numId="5">
    <w:abstractNumId w:val="2"/>
  </w:num>
  <w:num w:numId="6">
    <w:abstractNumId w:val="4"/>
  </w:num>
  <w:num w:numId="7">
    <w:abstractNumId w:val="7"/>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1F1"/>
    <w:rsid w:val="00021369"/>
    <w:rsid w:val="00040C8F"/>
    <w:rsid w:val="000457AC"/>
    <w:rsid w:val="00110223"/>
    <w:rsid w:val="00181918"/>
    <w:rsid w:val="00196383"/>
    <w:rsid w:val="001A0A36"/>
    <w:rsid w:val="001D7CAE"/>
    <w:rsid w:val="001F5319"/>
    <w:rsid w:val="00202D4D"/>
    <w:rsid w:val="00220B72"/>
    <w:rsid w:val="002470D4"/>
    <w:rsid w:val="002F0A11"/>
    <w:rsid w:val="002F3AF3"/>
    <w:rsid w:val="00306F02"/>
    <w:rsid w:val="00306FC2"/>
    <w:rsid w:val="00371E5C"/>
    <w:rsid w:val="003B1FD2"/>
    <w:rsid w:val="00445269"/>
    <w:rsid w:val="00455E8A"/>
    <w:rsid w:val="004650C3"/>
    <w:rsid w:val="004C76C7"/>
    <w:rsid w:val="004D54BD"/>
    <w:rsid w:val="004F63B0"/>
    <w:rsid w:val="005214D7"/>
    <w:rsid w:val="00534ADF"/>
    <w:rsid w:val="00583903"/>
    <w:rsid w:val="005C1BC4"/>
    <w:rsid w:val="005E4450"/>
    <w:rsid w:val="005E770C"/>
    <w:rsid w:val="005F672D"/>
    <w:rsid w:val="006004EF"/>
    <w:rsid w:val="00661551"/>
    <w:rsid w:val="006651C8"/>
    <w:rsid w:val="00686362"/>
    <w:rsid w:val="006E6ADD"/>
    <w:rsid w:val="007170E5"/>
    <w:rsid w:val="00727956"/>
    <w:rsid w:val="00730FB1"/>
    <w:rsid w:val="007346BB"/>
    <w:rsid w:val="00755812"/>
    <w:rsid w:val="007921F1"/>
    <w:rsid w:val="00851DB4"/>
    <w:rsid w:val="00851F50"/>
    <w:rsid w:val="008A65B1"/>
    <w:rsid w:val="008D348A"/>
    <w:rsid w:val="008E0239"/>
    <w:rsid w:val="00916728"/>
    <w:rsid w:val="00933163"/>
    <w:rsid w:val="0098393A"/>
    <w:rsid w:val="00985A0F"/>
    <w:rsid w:val="009A560D"/>
    <w:rsid w:val="009E2177"/>
    <w:rsid w:val="00A369B7"/>
    <w:rsid w:val="00A4524B"/>
    <w:rsid w:val="00A75491"/>
    <w:rsid w:val="00A81AA1"/>
    <w:rsid w:val="00AD1159"/>
    <w:rsid w:val="00AE6CC8"/>
    <w:rsid w:val="00AF4444"/>
    <w:rsid w:val="00B05590"/>
    <w:rsid w:val="00B14528"/>
    <w:rsid w:val="00B20BAD"/>
    <w:rsid w:val="00B83AB6"/>
    <w:rsid w:val="00B863F1"/>
    <w:rsid w:val="00B90687"/>
    <w:rsid w:val="00BE25D7"/>
    <w:rsid w:val="00C11C2C"/>
    <w:rsid w:val="00C24E17"/>
    <w:rsid w:val="00C5267C"/>
    <w:rsid w:val="00C815A7"/>
    <w:rsid w:val="00CB2D79"/>
    <w:rsid w:val="00D31FDE"/>
    <w:rsid w:val="00D358BD"/>
    <w:rsid w:val="00D904AF"/>
    <w:rsid w:val="00DF31EB"/>
    <w:rsid w:val="00E83D5F"/>
    <w:rsid w:val="00E944F8"/>
    <w:rsid w:val="00E97476"/>
    <w:rsid w:val="00F17C46"/>
    <w:rsid w:val="00F41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CE5F17"/>
  <w15:chartTrackingRefBased/>
  <w15:docId w15:val="{E5235418-646F-4282-80AA-57953563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0C3"/>
    <w:pPr>
      <w:spacing w:line="240" w:lineRule="exact"/>
    </w:pPr>
    <w:rPr>
      <w:rFonts w:cstheme="minorHAnsi"/>
    </w:rPr>
  </w:style>
  <w:style w:type="paragraph" w:styleId="Heading1">
    <w:name w:val="heading 1"/>
    <w:basedOn w:val="Normal"/>
    <w:next w:val="Normal"/>
    <w:link w:val="Heading1Char"/>
    <w:uiPriority w:val="9"/>
    <w:qFormat/>
    <w:rsid w:val="004650C3"/>
    <w:pPr>
      <w:spacing w:before="240" w:after="120" w:line="280" w:lineRule="exact"/>
      <w:outlineLvl w:val="0"/>
    </w:pPr>
    <w:rPr>
      <w:rFonts w:ascii="Tahoma" w:hAnsi="Tahoma" w:cs="Tahoma"/>
      <w:color w:val="2E74B5" w:themeColor="accent1" w:themeShade="BF"/>
      <w:sz w:val="28"/>
      <w:szCs w:val="28"/>
    </w:rPr>
  </w:style>
  <w:style w:type="paragraph" w:styleId="Heading2">
    <w:name w:val="heading 2"/>
    <w:basedOn w:val="Normal"/>
    <w:next w:val="Normal"/>
    <w:link w:val="Heading2Char"/>
    <w:autoRedefine/>
    <w:uiPriority w:val="9"/>
    <w:unhideWhenUsed/>
    <w:qFormat/>
    <w:rsid w:val="00B90687"/>
    <w:pPr>
      <w:keepNext/>
      <w:keepLines/>
      <w:spacing w:before="40" w:after="60"/>
      <w:outlineLvl w:val="1"/>
    </w:pPr>
    <w:rPr>
      <w:rFonts w:eastAsiaTheme="majorEastAsi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8A"/>
  </w:style>
  <w:style w:type="paragraph" w:styleId="Footer">
    <w:name w:val="footer"/>
    <w:basedOn w:val="Normal"/>
    <w:link w:val="FooterChar"/>
    <w:uiPriority w:val="99"/>
    <w:unhideWhenUsed/>
    <w:rsid w:val="0045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8A"/>
  </w:style>
  <w:style w:type="paragraph" w:styleId="Title">
    <w:name w:val="Title"/>
    <w:basedOn w:val="Normal"/>
    <w:next w:val="Normal"/>
    <w:link w:val="TitleChar"/>
    <w:uiPriority w:val="10"/>
    <w:qFormat/>
    <w:rsid w:val="004650C3"/>
    <w:pPr>
      <w:spacing w:before="360" w:after="0" w:line="240" w:lineRule="auto"/>
      <w:contextualSpacing/>
    </w:pPr>
    <w:rPr>
      <w:rFonts w:eastAsiaTheme="majorEastAsia"/>
      <w:b/>
      <w:spacing w:val="-10"/>
      <w:kern w:val="28"/>
      <w:sz w:val="48"/>
      <w:szCs w:val="48"/>
    </w:rPr>
  </w:style>
  <w:style w:type="character" w:customStyle="1" w:styleId="TitleChar">
    <w:name w:val="Title Char"/>
    <w:basedOn w:val="DefaultParagraphFont"/>
    <w:link w:val="Title"/>
    <w:uiPriority w:val="10"/>
    <w:rsid w:val="004650C3"/>
    <w:rPr>
      <w:rFonts w:eastAsiaTheme="majorEastAsia" w:cstheme="minorHAnsi"/>
      <w:b/>
      <w:spacing w:val="-10"/>
      <w:kern w:val="28"/>
      <w:sz w:val="48"/>
      <w:szCs w:val="48"/>
    </w:rPr>
  </w:style>
  <w:style w:type="character" w:customStyle="1" w:styleId="Heading1Char">
    <w:name w:val="Heading 1 Char"/>
    <w:basedOn w:val="DefaultParagraphFont"/>
    <w:link w:val="Heading1"/>
    <w:uiPriority w:val="9"/>
    <w:rsid w:val="004650C3"/>
    <w:rPr>
      <w:rFonts w:ascii="Tahoma" w:hAnsi="Tahoma" w:cs="Tahoma"/>
      <w:color w:val="2E74B5" w:themeColor="accent1" w:themeShade="BF"/>
      <w:sz w:val="28"/>
      <w:szCs w:val="28"/>
    </w:rPr>
  </w:style>
  <w:style w:type="character" w:customStyle="1" w:styleId="Heading2Char">
    <w:name w:val="Heading 2 Char"/>
    <w:basedOn w:val="DefaultParagraphFont"/>
    <w:link w:val="Heading2"/>
    <w:uiPriority w:val="9"/>
    <w:rsid w:val="00B90687"/>
    <w:rPr>
      <w:rFonts w:eastAsiaTheme="majorEastAsia" w:cstheme="minorHAnsi"/>
      <w:u w:val="single"/>
    </w:rPr>
  </w:style>
  <w:style w:type="paragraph" w:styleId="ListParagraph">
    <w:name w:val="List Paragraph"/>
    <w:basedOn w:val="Normal"/>
    <w:uiPriority w:val="34"/>
    <w:qFormat/>
    <w:rsid w:val="001D7CAE"/>
    <w:pPr>
      <w:numPr>
        <w:numId w:val="1"/>
      </w:numPr>
      <w:spacing w:after="0" w:line="260" w:lineRule="exact"/>
      <w:ind w:left="720"/>
    </w:pPr>
    <w:rPr>
      <w:sz w:val="23"/>
      <w:szCs w:val="23"/>
    </w:rPr>
  </w:style>
  <w:style w:type="paragraph" w:styleId="ListBullet">
    <w:name w:val="List Bullet"/>
    <w:basedOn w:val="Normal"/>
    <w:uiPriority w:val="99"/>
    <w:unhideWhenUsed/>
    <w:rsid w:val="002470D4"/>
    <w:pPr>
      <w:numPr>
        <w:numId w:val="3"/>
      </w:numPr>
      <w:contextualSpacing/>
    </w:pPr>
  </w:style>
  <w:style w:type="table" w:styleId="TableGrid">
    <w:name w:val="Table Grid"/>
    <w:basedOn w:val="TableNormal"/>
    <w:uiPriority w:val="39"/>
    <w:rsid w:val="00C11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3F1"/>
    <w:rPr>
      <w:rFonts w:ascii="Segoe UI" w:hAnsi="Segoe UI" w:cs="Segoe UI"/>
      <w:sz w:val="18"/>
      <w:szCs w:val="18"/>
    </w:rPr>
  </w:style>
  <w:style w:type="character" w:styleId="Hyperlink">
    <w:name w:val="Hyperlink"/>
    <w:basedOn w:val="DefaultParagraphFont"/>
    <w:uiPriority w:val="99"/>
    <w:unhideWhenUsed/>
    <w:rsid w:val="00D358BD"/>
    <w:rPr>
      <w:color w:val="0563C1" w:themeColor="hyperlink"/>
      <w:u w:val="single"/>
    </w:rPr>
  </w:style>
  <w:style w:type="character" w:styleId="FollowedHyperlink">
    <w:name w:val="FollowedHyperlink"/>
    <w:basedOn w:val="DefaultParagraphFont"/>
    <w:uiPriority w:val="99"/>
    <w:semiHidden/>
    <w:unhideWhenUsed/>
    <w:rsid w:val="00B906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68173">
      <w:bodyDiv w:val="1"/>
      <w:marLeft w:val="0"/>
      <w:marRight w:val="0"/>
      <w:marTop w:val="0"/>
      <w:marBottom w:val="0"/>
      <w:divBdr>
        <w:top w:val="none" w:sz="0" w:space="0" w:color="auto"/>
        <w:left w:val="none" w:sz="0" w:space="0" w:color="auto"/>
        <w:bottom w:val="none" w:sz="0" w:space="0" w:color="auto"/>
        <w:right w:val="none" w:sz="0" w:space="0" w:color="auto"/>
      </w:divBdr>
    </w:div>
    <w:div w:id="16697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abetes.org/food-and-fitness/fitness/types-of-activity/be-more-active-throughout-the-day.html" TargetMode="External"/><Relationship Id="rId18" Type="http://schemas.openxmlformats.org/officeDocument/2006/relationships/hyperlink" Target="https://worlddiabetesday.org/resources/blue-circle-selfie-app.html" TargetMode="External"/><Relationship Id="rId26" Type="http://schemas.openxmlformats.org/officeDocument/2006/relationships/hyperlink" Target="https://worlddiabetesday.org/resources/posters.html" TargetMode="External"/><Relationship Id="rId21" Type="http://schemas.openxmlformats.org/officeDocument/2006/relationships/hyperlink" Target="https://worlddiabetesday.org/about-wdd.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ain.diabetes.org/dforg/pdfs/2014/2014-06-chair-exercises.pdf" TargetMode="External"/><Relationship Id="rId17" Type="http://schemas.openxmlformats.org/officeDocument/2006/relationships/hyperlink" Target="https://worlddiabetesday.org/about-wdd.html" TargetMode="External"/><Relationship Id="rId25" Type="http://schemas.openxmlformats.org/officeDocument/2006/relationships/hyperlink" Target="https://worlddiabetesday.org/resources/infographics.html" TargetMode="External"/><Relationship Id="rId33" Type="http://schemas.openxmlformats.org/officeDocument/2006/relationships/hyperlink" Target="https://www.cdc.gov/features/livingwithdiabetes/index.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iabetes.org/living-with-diabetes/parents-and-kids/everyday-life/managing-stress-and-diabetes.html" TargetMode="External"/><Relationship Id="rId20" Type="http://schemas.openxmlformats.org/officeDocument/2006/relationships/hyperlink" Target="http://www.worlddiabetesday.org/resources/campaign-toolkit.html" TargetMode="External"/><Relationship Id="rId29" Type="http://schemas.openxmlformats.org/officeDocument/2006/relationships/hyperlink" Target="https://diabetes.doh.wa.gov/Portals/13/Images/DiabetesNotAChoice.jpg?ver=2017-10-05-134116-6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ca.wa.gov/employee-retiree-benefits/diabetes-prevention" TargetMode="External"/><Relationship Id="rId24" Type="http://schemas.openxmlformats.org/officeDocument/2006/relationships/hyperlink" Target="https://diabetes.doh.wa.gov/Portals/13/Images/wadiabetesinfographic.pdf" TargetMode="External"/><Relationship Id="rId32" Type="http://schemas.openxmlformats.org/officeDocument/2006/relationships/hyperlink" Target="https://worlddiabetesday.org/resources/merchandize.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iabetes.org/living-with-diabetes/complications/mental-health/stress.html" TargetMode="External"/><Relationship Id="rId23" Type="http://schemas.openxmlformats.org/officeDocument/2006/relationships/hyperlink" Target="https://www.cdc.gov/diabetes/library/socialmedia/infographics.html" TargetMode="External"/><Relationship Id="rId28" Type="http://schemas.openxmlformats.org/officeDocument/2006/relationships/hyperlink" Target="https://diabetes.doh.wa.gov/Portals/13/Images/CapitolBlueCircle.jpg?ver=2017-10-05-145605-870" TargetMode="External"/><Relationship Id="rId36" Type="http://schemas.openxmlformats.org/officeDocument/2006/relationships/footer" Target="footer2.xml"/><Relationship Id="rId10" Type="http://schemas.openxmlformats.org/officeDocument/2006/relationships/hyperlink" Target="https://www.hca.wa.gov/assets/program/dpp-quiz.pdf" TargetMode="External"/><Relationship Id="rId19" Type="http://schemas.openxmlformats.org/officeDocument/2006/relationships/hyperlink" Target="https://smarthealth.hca.wa.gov/Feed" TargetMode="External"/><Relationship Id="rId31" Type="http://schemas.openxmlformats.org/officeDocument/2006/relationships/hyperlink" Target="https://worlddiabetesday.org/resources/logo.html" TargetMode="External"/><Relationship Id="rId4" Type="http://schemas.openxmlformats.org/officeDocument/2006/relationships/settings" Target="settings.xml"/><Relationship Id="rId9" Type="http://schemas.openxmlformats.org/officeDocument/2006/relationships/hyperlink" Target="https://www.niddk.nih.gov/health-information/communication-programs/ndep/partner-community-organization-information/national-diabetes-month/promote" TargetMode="External"/><Relationship Id="rId14" Type="http://schemas.openxmlformats.org/officeDocument/2006/relationships/hyperlink" Target="https://www.diabetesfoodhub.org/" TargetMode="External"/><Relationship Id="rId22" Type="http://schemas.openxmlformats.org/officeDocument/2006/relationships/hyperlink" Target="https://win211.org/" TargetMode="External"/><Relationship Id="rId27" Type="http://schemas.openxmlformats.org/officeDocument/2006/relationships/hyperlink" Target="https://diabetes.doh.wa.gov/Portals/13/Images/StopDiabetesHorizontal.jpg?ver=2017-10-05-134122-917" TargetMode="External"/><Relationship Id="rId30" Type="http://schemas.openxmlformats.org/officeDocument/2006/relationships/hyperlink" Target="https://diabetes.doh.wa.gov/Portals/13/Images/WAPrediabetes.png?ver=2017-10-06-103302-463" TargetMode="External"/><Relationship Id="rId35" Type="http://schemas.openxmlformats.org/officeDocument/2006/relationships/footer" Target="footer1.xml"/><Relationship Id="rId8" Type="http://schemas.openxmlformats.org/officeDocument/2006/relationships/image" Target="media/image1.tif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B439D-29CE-41E6-BC62-00AEADA4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Pam (HCA)</dc:creator>
  <cp:keywords/>
  <dc:description/>
  <cp:lastModifiedBy>Walker, Pam (HCA)</cp:lastModifiedBy>
  <cp:revision>2</cp:revision>
  <cp:lastPrinted>2018-09-13T18:23:00Z</cp:lastPrinted>
  <dcterms:created xsi:type="dcterms:W3CDTF">2018-09-18T14:58:00Z</dcterms:created>
  <dcterms:modified xsi:type="dcterms:W3CDTF">2018-09-18T14:58:00Z</dcterms:modified>
</cp:coreProperties>
</file>