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B9DE" w14:textId="77777777" w:rsidR="007E2756" w:rsidRDefault="00642ED2" w:rsidP="00077C8A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 wp14:anchorId="4F8EC177" wp14:editId="32A0C28E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9D77AE" w14:textId="77777777" w:rsidR="00642ED2" w:rsidRPr="00CD645F" w:rsidRDefault="00642ED2" w:rsidP="00642ED2">
      <w:pPr>
        <w:jc w:val="center"/>
        <w:rPr>
          <w:b/>
          <w:color w:val="008000"/>
          <w:sz w:val="22"/>
          <w:szCs w:val="22"/>
        </w:rPr>
      </w:pPr>
      <w:r w:rsidRPr="00CD645F">
        <w:rPr>
          <w:b/>
          <w:color w:val="008000"/>
          <w:sz w:val="22"/>
          <w:szCs w:val="22"/>
        </w:rPr>
        <w:t>STATE OF WASHINGTON</w:t>
      </w:r>
    </w:p>
    <w:p w14:paraId="5F0515C4" w14:textId="77777777" w:rsidR="007E2756" w:rsidRPr="008C3DBA" w:rsidRDefault="00F356D1" w:rsidP="00164E43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14:paraId="6120EBF3" w14:textId="77777777" w:rsidR="00EF01CF" w:rsidRDefault="008D1EBC" w:rsidP="00360219">
      <w:pPr>
        <w:jc w:val="center"/>
      </w:pPr>
      <w:r>
        <w:fldChar w:fldCharType="begin"/>
      </w:r>
      <w:r>
        <w:instrText xml:space="preserve"> FILLIN  "Building Street Address Example: 626 8th Avenue, SE" \o  \* MERGEFORMAT </w:instrText>
      </w:r>
      <w:r>
        <w:fldChar w:fldCharType="separate"/>
      </w:r>
      <w:r w:rsidR="00173070">
        <w:rPr>
          <w:color w:val="008000"/>
          <w:sz w:val="22"/>
          <w:szCs w:val="22"/>
        </w:rPr>
        <w:t>626 8th Avenue, SE</w:t>
      </w:r>
      <w:r>
        <w:rPr>
          <w:color w:val="008000"/>
          <w:sz w:val="22"/>
          <w:szCs w:val="22"/>
        </w:rPr>
        <w:fldChar w:fldCharType="end"/>
      </w:r>
      <w:r w:rsidR="00173070">
        <w:rPr>
          <w:color w:val="008000"/>
          <w:sz w:val="22"/>
          <w:szCs w:val="22"/>
        </w:rPr>
        <w:t xml:space="preserve"> </w:t>
      </w:r>
      <w:r w:rsidR="00036FDE">
        <w:rPr>
          <w:color w:val="008000"/>
          <w:sz w:val="22"/>
          <w:szCs w:val="22"/>
        </w:rPr>
        <w:fldChar w:fldCharType="begin"/>
      </w:r>
      <w:r w:rsidR="00033E27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036FDE">
        <w:rPr>
          <w:color w:val="008000"/>
          <w:sz w:val="22"/>
          <w:szCs w:val="22"/>
        </w:rPr>
        <w:fldChar w:fldCharType="end"/>
      </w:r>
      <w:r w:rsidR="00036FDE">
        <w:fldChar w:fldCharType="begin"/>
      </w:r>
      <w:r w:rsidR="00F31945">
        <w:instrText xml:space="preserve"> FILLIN  "Building Address Example: 626 8th Avenue, SE"  \* MERGEFORMAT </w:instrText>
      </w:r>
      <w:r w:rsidR="00036FDE">
        <w:fldChar w:fldCharType="end"/>
      </w:r>
      <w:r w:rsidR="00360219" w:rsidRPr="008C3DBA">
        <w:rPr>
          <w:color w:val="008000"/>
          <w:sz w:val="22"/>
          <w:szCs w:val="22"/>
        </w:rPr>
        <w:t>• P.O. Box</w:t>
      </w:r>
      <w:r w:rsidR="00173070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"Mail Stop/P.O. Box Number Example: 45502" \o  \* MERGEFORMAT </w:instrText>
      </w:r>
      <w:r>
        <w:fldChar w:fldCharType="separate"/>
      </w:r>
      <w:r w:rsidR="00173070">
        <w:rPr>
          <w:color w:val="008000"/>
          <w:sz w:val="22"/>
          <w:szCs w:val="22"/>
        </w:rPr>
        <w:t>45502</w:t>
      </w:r>
      <w:r>
        <w:rPr>
          <w:color w:val="008000"/>
          <w:sz w:val="22"/>
          <w:szCs w:val="22"/>
        </w:rPr>
        <w:fldChar w:fldCharType="end"/>
      </w:r>
      <w:r w:rsidR="008C4FF6">
        <w:rPr>
          <w:color w:val="008000"/>
          <w:sz w:val="22"/>
          <w:szCs w:val="22"/>
        </w:rPr>
        <w:t xml:space="preserve"> </w:t>
      </w:r>
      <w:r w:rsidR="00036FDE">
        <w:fldChar w:fldCharType="begin"/>
      </w:r>
      <w:r w:rsidR="0068258A">
        <w:instrText xml:space="preserve"> FILLIN  "Mail Stop/P.O. Box Number" \d "Mail Stop/P.O. Box Number Example: 45502"  \* MERGEFORMAT </w:instrText>
      </w:r>
      <w:r w:rsidR="00036FDE">
        <w:fldChar w:fldCharType="end"/>
      </w:r>
      <w:r w:rsidR="00036FDE">
        <w:rPr>
          <w:color w:val="008000"/>
          <w:sz w:val="22"/>
          <w:szCs w:val="22"/>
        </w:rPr>
        <w:fldChar w:fldCharType="begin"/>
      </w:r>
      <w:r w:rsidR="008C4FF6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036FDE">
        <w:rPr>
          <w:color w:val="008000"/>
          <w:sz w:val="22"/>
          <w:szCs w:val="22"/>
        </w:rPr>
        <w:fldChar w:fldCharType="end"/>
      </w:r>
      <w:r w:rsidR="00036FDE">
        <w:rPr>
          <w:color w:val="008000"/>
          <w:sz w:val="22"/>
          <w:szCs w:val="22"/>
        </w:rPr>
        <w:fldChar w:fldCharType="begin"/>
      </w:r>
      <w:r w:rsidR="00033E27">
        <w:rPr>
          <w:color w:val="008000"/>
          <w:sz w:val="22"/>
          <w:szCs w:val="22"/>
        </w:rPr>
        <w:instrText xml:space="preserve"> FILLIN  "Mail Stop/P.O. Box Number"  \* MERGEFORMAT </w:instrText>
      </w:r>
      <w:r w:rsidR="00036FDE">
        <w:rPr>
          <w:color w:val="008000"/>
          <w:sz w:val="22"/>
          <w:szCs w:val="22"/>
        </w:rPr>
        <w:fldChar w:fldCharType="end"/>
      </w:r>
      <w:r w:rsidR="00036FDE">
        <w:fldChar w:fldCharType="begin"/>
      </w:r>
      <w:r w:rsidR="00F31945">
        <w:instrText xml:space="preserve"> FILLIN  "Mail Stop/P.O. Box Number Example: 45502"  \* MERGEFORMAT </w:instrText>
      </w:r>
      <w:r w:rsidR="00036FDE">
        <w:fldChar w:fldCharType="end"/>
      </w:r>
      <w:r w:rsidR="00F356D1" w:rsidRPr="008C3DBA">
        <w:rPr>
          <w:color w:val="008000"/>
          <w:sz w:val="22"/>
          <w:szCs w:val="22"/>
        </w:rPr>
        <w:t>•</w:t>
      </w:r>
      <w:r w:rsidR="00164E43" w:rsidRPr="008C3DBA">
        <w:rPr>
          <w:color w:val="008000"/>
          <w:sz w:val="22"/>
          <w:szCs w:val="22"/>
        </w:rPr>
        <w:t xml:space="preserve"> </w:t>
      </w:r>
      <w:r w:rsidR="00360219" w:rsidRPr="008C3DBA">
        <w:rPr>
          <w:color w:val="008000"/>
          <w:sz w:val="22"/>
          <w:szCs w:val="22"/>
        </w:rPr>
        <w:t>Olympia, Washington</w:t>
      </w:r>
      <w:r w:rsidR="00173070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"Nine Digit Zip Code Number for MS/P.O. Box Example: 98504-5502" \o  \* MERGEFORMAT </w:instrText>
      </w:r>
      <w:r>
        <w:fldChar w:fldCharType="separate"/>
      </w:r>
      <w:r w:rsidR="00173070">
        <w:rPr>
          <w:color w:val="008000"/>
          <w:sz w:val="22"/>
          <w:szCs w:val="22"/>
        </w:rPr>
        <w:t>98504-5502</w:t>
      </w:r>
      <w:r>
        <w:rPr>
          <w:color w:val="008000"/>
          <w:sz w:val="22"/>
          <w:szCs w:val="22"/>
        </w:rPr>
        <w:fldChar w:fldCharType="end"/>
      </w:r>
    </w:p>
    <w:p w14:paraId="4708AAC2" w14:textId="77777777" w:rsidR="00642ED2" w:rsidRPr="00952B9C" w:rsidRDefault="00642ED2" w:rsidP="001D5168">
      <w:pPr>
        <w:rPr>
          <w:color w:val="000000" w:themeColor="text1"/>
          <w:sz w:val="24"/>
          <w:szCs w:val="24"/>
        </w:rPr>
      </w:pPr>
    </w:p>
    <w:p w14:paraId="328BBA61" w14:textId="7BC89C20" w:rsidR="009E2F44" w:rsidRPr="002D25FF" w:rsidRDefault="008D1EBC" w:rsidP="009E2F44">
      <w:pPr>
        <w:pStyle w:val="NoSpacing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August 15</w:t>
      </w:r>
      <w:r w:rsidR="00DD1C14" w:rsidRPr="002D25FF">
        <w:rPr>
          <w:color w:val="000000"/>
          <w:sz w:val="22"/>
          <w:szCs w:val="22"/>
        </w:rPr>
        <w:t>, 2023</w:t>
      </w:r>
      <w:r w:rsidR="009E2F44" w:rsidRPr="002D25FF">
        <w:rPr>
          <w:color w:val="000000"/>
          <w:sz w:val="22"/>
          <w:szCs w:val="22"/>
        </w:rPr>
        <w:t xml:space="preserve"> </w:t>
      </w:r>
    </w:p>
    <w:p w14:paraId="3579F647" w14:textId="77777777" w:rsidR="002E7488" w:rsidRPr="002D25FF" w:rsidRDefault="002E7488" w:rsidP="000C3B97">
      <w:pPr>
        <w:pStyle w:val="NoSpacing"/>
        <w:rPr>
          <w:color w:val="000000"/>
          <w:sz w:val="22"/>
          <w:szCs w:val="22"/>
        </w:rPr>
      </w:pPr>
    </w:p>
    <w:p w14:paraId="22E9CFDF" w14:textId="77777777" w:rsidR="000A54C0" w:rsidRPr="002D25FF" w:rsidRDefault="000A54C0" w:rsidP="000C3B97">
      <w:pPr>
        <w:pStyle w:val="NoSpacing"/>
        <w:rPr>
          <w:color w:val="000000"/>
          <w:sz w:val="22"/>
          <w:szCs w:val="22"/>
        </w:rPr>
      </w:pPr>
    </w:p>
    <w:p w14:paraId="7ED85BD3" w14:textId="77777777" w:rsidR="000A54C0" w:rsidRPr="002D25FF" w:rsidRDefault="000A54C0" w:rsidP="000C3B97">
      <w:pPr>
        <w:pStyle w:val="NoSpacing"/>
        <w:rPr>
          <w:color w:val="000000"/>
          <w:sz w:val="22"/>
          <w:szCs w:val="22"/>
        </w:rPr>
      </w:pPr>
    </w:p>
    <w:p w14:paraId="4E8D42D1" w14:textId="2ACE2810" w:rsidR="00BB00B2" w:rsidRPr="002D25FF" w:rsidRDefault="00DD1C14" w:rsidP="000C3B97">
      <w:pPr>
        <w:rPr>
          <w:color w:val="000000"/>
          <w:sz w:val="22"/>
          <w:szCs w:val="22"/>
        </w:rPr>
      </w:pPr>
      <w:r w:rsidRPr="002D25FF">
        <w:rPr>
          <w:color w:val="000000"/>
          <w:sz w:val="22"/>
          <w:szCs w:val="22"/>
        </w:rPr>
        <w:t>Dear Tribal Leader:</w:t>
      </w:r>
    </w:p>
    <w:p w14:paraId="5935D16F" w14:textId="77777777" w:rsidR="00DD1C14" w:rsidRPr="002D25FF" w:rsidRDefault="00DD1C14" w:rsidP="000C3B97">
      <w:pPr>
        <w:rPr>
          <w:color w:val="000000"/>
          <w:sz w:val="22"/>
          <w:szCs w:val="22"/>
        </w:rPr>
      </w:pPr>
    </w:p>
    <w:p w14:paraId="0EC173C3" w14:textId="77777777" w:rsidR="00DD1C14" w:rsidRPr="002D25FF" w:rsidRDefault="00DD1C14" w:rsidP="000C3B97">
      <w:pPr>
        <w:rPr>
          <w:color w:val="000000"/>
          <w:sz w:val="22"/>
          <w:szCs w:val="22"/>
        </w:rPr>
      </w:pPr>
    </w:p>
    <w:p w14:paraId="6AD1FD4F" w14:textId="75D05B30" w:rsidR="00DD1C14" w:rsidRPr="002D25FF" w:rsidRDefault="00DD1C14" w:rsidP="00DD1C14">
      <w:pPr>
        <w:ind w:left="1440" w:hanging="1440"/>
        <w:rPr>
          <w:b/>
          <w:bCs/>
          <w:color w:val="000000"/>
          <w:sz w:val="22"/>
          <w:szCs w:val="22"/>
        </w:rPr>
      </w:pPr>
      <w:r w:rsidRPr="002D25FF">
        <w:rPr>
          <w:b/>
          <w:bCs/>
          <w:color w:val="000000"/>
          <w:sz w:val="22"/>
          <w:szCs w:val="22"/>
        </w:rPr>
        <w:t>SUBJECT:</w:t>
      </w:r>
      <w:r w:rsidRPr="002D25FF">
        <w:rPr>
          <w:b/>
          <w:bCs/>
          <w:color w:val="000000"/>
          <w:sz w:val="22"/>
          <w:szCs w:val="22"/>
        </w:rPr>
        <w:tab/>
        <w:t>State Plan Amendment (SPA) Update to address Behavioral Health Services CONSULTATION CLOSE OUT</w:t>
      </w:r>
    </w:p>
    <w:p w14:paraId="0445C678" w14:textId="77777777" w:rsidR="00DD1C14" w:rsidRPr="002D25FF" w:rsidRDefault="00DD1C14" w:rsidP="00DD1C14">
      <w:pPr>
        <w:ind w:left="1440" w:hanging="1440"/>
        <w:rPr>
          <w:b/>
          <w:bCs/>
          <w:color w:val="000000"/>
          <w:sz w:val="22"/>
          <w:szCs w:val="22"/>
        </w:rPr>
      </w:pPr>
    </w:p>
    <w:p w14:paraId="1C4922C5" w14:textId="77777777" w:rsidR="00BB00B2" w:rsidRPr="002D25FF" w:rsidRDefault="00BB00B2" w:rsidP="000C3B97">
      <w:pPr>
        <w:rPr>
          <w:color w:val="000000"/>
          <w:sz w:val="22"/>
          <w:szCs w:val="22"/>
        </w:rPr>
      </w:pPr>
    </w:p>
    <w:p w14:paraId="648F5011" w14:textId="31051FF6" w:rsidR="00DD1C14" w:rsidRDefault="00DD1C14" w:rsidP="00DD1C14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2D25FF">
        <w:rPr>
          <w:rFonts w:eastAsia="Arial Unicode MS"/>
          <w:sz w:val="22"/>
          <w:szCs w:val="22"/>
        </w:rPr>
        <w:t xml:space="preserve">On April 21, 2023, the Health Care Authority (HCA), held a Tribal consultation on the </w:t>
      </w:r>
      <w:r w:rsidR="008E4058">
        <w:rPr>
          <w:rFonts w:eastAsia="Arial Unicode MS"/>
          <w:sz w:val="22"/>
          <w:szCs w:val="22"/>
        </w:rPr>
        <w:t xml:space="preserve">Substance Use Disorder Block Grant 2024 – 2025 Block Grant application, which followed one (1) listening session and two (2) roundtables. </w:t>
      </w:r>
      <w:r w:rsidR="00D94D67">
        <w:rPr>
          <w:rFonts w:eastAsia="Arial Unicode MS"/>
          <w:sz w:val="22"/>
          <w:szCs w:val="22"/>
        </w:rPr>
        <w:t xml:space="preserve">HCA greatly appreciates all Tribal elected officials and Tribal health leaders that participated in </w:t>
      </w:r>
      <w:proofErr w:type="gramStart"/>
      <w:r w:rsidR="00D94D67">
        <w:rPr>
          <w:rFonts w:eastAsia="Arial Unicode MS"/>
          <w:sz w:val="22"/>
          <w:szCs w:val="22"/>
        </w:rPr>
        <w:t>any and all</w:t>
      </w:r>
      <w:proofErr w:type="gramEnd"/>
      <w:r w:rsidR="00D94D67">
        <w:rPr>
          <w:rFonts w:eastAsia="Arial Unicode MS"/>
          <w:sz w:val="22"/>
          <w:szCs w:val="22"/>
        </w:rPr>
        <w:t xml:space="preserve"> of these meetings, where we gathered very important feedback to inform the application. </w:t>
      </w:r>
    </w:p>
    <w:p w14:paraId="7771E98E" w14:textId="77777777" w:rsidR="008E4058" w:rsidRDefault="008E4058" w:rsidP="00DD1C14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14:paraId="67A98DB0" w14:textId="0E23D44A" w:rsidR="008E4058" w:rsidRPr="002D25FF" w:rsidRDefault="008E4058" w:rsidP="00DD1C14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8E4058">
        <w:rPr>
          <w:rFonts w:eastAsia="Arial Unicode MS"/>
          <w:sz w:val="22"/>
          <w:szCs w:val="22"/>
        </w:rPr>
        <w:t xml:space="preserve">The application is due September 1, </w:t>
      </w:r>
      <w:r w:rsidR="00AA34AF" w:rsidRPr="008E4058">
        <w:rPr>
          <w:rFonts w:eastAsia="Arial Unicode MS"/>
          <w:sz w:val="22"/>
          <w:szCs w:val="22"/>
        </w:rPr>
        <w:t>2023,</w:t>
      </w:r>
      <w:r>
        <w:rPr>
          <w:rFonts w:eastAsia="Arial Unicode MS"/>
          <w:sz w:val="22"/>
          <w:szCs w:val="22"/>
        </w:rPr>
        <w:t xml:space="preserve"> and covers the timeframe of 2025</w:t>
      </w:r>
      <w:r w:rsidRPr="008E4058">
        <w:rPr>
          <w:rFonts w:eastAsia="Arial Unicode MS"/>
          <w:sz w:val="22"/>
          <w:szCs w:val="22"/>
        </w:rPr>
        <w:t xml:space="preserve">. The amount of combined SABG and MHBG funds that are provided to Tribes is approximately $3.1 million per state fiscal year, out of approximately $65 million per state fiscal year in total SABG and MHBG funds (not including Covid Enhancement or ARPA funding Block Grant funding).  </w:t>
      </w:r>
    </w:p>
    <w:p w14:paraId="68FF94E2" w14:textId="77777777" w:rsidR="00DD1C14" w:rsidRPr="002D25FF" w:rsidRDefault="00DD1C14" w:rsidP="00DD1C14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14:paraId="1815679C" w14:textId="3EB2A31E" w:rsidR="00DD1C14" w:rsidRDefault="00DD1C14" w:rsidP="00DD1C14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2D25FF">
        <w:rPr>
          <w:rFonts w:eastAsia="Arial Unicode MS"/>
          <w:sz w:val="22"/>
          <w:szCs w:val="22"/>
        </w:rPr>
        <w:t>A summary of feedback from attendees</w:t>
      </w:r>
      <w:r w:rsidR="0072259C">
        <w:rPr>
          <w:rFonts w:eastAsia="Arial Unicode MS"/>
          <w:sz w:val="22"/>
          <w:szCs w:val="22"/>
        </w:rPr>
        <w:t xml:space="preserve"> and meeting materials</w:t>
      </w:r>
      <w:r w:rsidRPr="002D25FF">
        <w:rPr>
          <w:rFonts w:eastAsia="Arial Unicode MS"/>
          <w:sz w:val="22"/>
          <w:szCs w:val="22"/>
        </w:rPr>
        <w:t xml:space="preserve"> </w:t>
      </w:r>
      <w:r w:rsidR="0072259C">
        <w:rPr>
          <w:rFonts w:eastAsia="Arial Unicode MS"/>
          <w:sz w:val="22"/>
          <w:szCs w:val="22"/>
        </w:rPr>
        <w:t xml:space="preserve">can be found in the </w:t>
      </w:r>
      <w:r w:rsidRPr="002D25FF">
        <w:rPr>
          <w:rFonts w:eastAsia="Arial Unicode MS"/>
          <w:sz w:val="22"/>
          <w:szCs w:val="22"/>
        </w:rPr>
        <w:t xml:space="preserve">meeting notes </w:t>
      </w:r>
      <w:r w:rsidR="008D1EBC">
        <w:rPr>
          <w:rFonts w:eastAsia="Arial Unicode MS"/>
          <w:sz w:val="22"/>
          <w:szCs w:val="22"/>
        </w:rPr>
        <w:t>on</w:t>
      </w:r>
      <w:r w:rsidR="0072259C">
        <w:rPr>
          <w:rFonts w:eastAsia="Arial Unicode MS"/>
          <w:sz w:val="22"/>
          <w:szCs w:val="22"/>
        </w:rPr>
        <w:t xml:space="preserve"> our website.</w:t>
      </w:r>
      <w:r w:rsidR="008D1EBC" w:rsidRPr="008D1EBC">
        <w:t xml:space="preserve"> </w:t>
      </w:r>
      <w:hyperlink r:id="rId12" w:history="1">
        <w:r w:rsidR="008D1EBC">
          <w:rPr>
            <w:rStyle w:val="Hyperlink"/>
          </w:rPr>
          <w:t>Consultations and meetings | Washington State Health Care Authority</w:t>
        </w:r>
      </w:hyperlink>
    </w:p>
    <w:p w14:paraId="6784F7DC" w14:textId="77777777" w:rsidR="002D25FF" w:rsidRPr="002D25FF" w:rsidRDefault="002D25FF" w:rsidP="00DD1C14">
      <w:pPr>
        <w:rPr>
          <w:b/>
          <w:bCs/>
          <w:color w:val="000000"/>
          <w:sz w:val="22"/>
          <w:szCs w:val="22"/>
        </w:rPr>
      </w:pPr>
    </w:p>
    <w:p w14:paraId="479D82C4" w14:textId="77777777" w:rsidR="002D25FF" w:rsidRDefault="002D25FF" w:rsidP="002D25FF">
      <w:pPr>
        <w:keepNext/>
        <w:rPr>
          <w:b/>
          <w:bCs/>
          <w:sz w:val="22"/>
          <w:szCs w:val="22"/>
        </w:rPr>
      </w:pPr>
      <w:bookmarkStart w:id="0" w:name="_Hlk121398213"/>
      <w:r w:rsidRPr="002D25FF">
        <w:rPr>
          <w:b/>
          <w:bCs/>
          <w:sz w:val="22"/>
          <w:szCs w:val="22"/>
        </w:rPr>
        <w:t xml:space="preserve">Copy </w:t>
      </w:r>
      <w:proofErr w:type="gramStart"/>
      <w:r w:rsidRPr="002D25FF">
        <w:rPr>
          <w:b/>
          <w:bCs/>
          <w:sz w:val="22"/>
          <w:szCs w:val="22"/>
        </w:rPr>
        <w:t>available</w:t>
      </w:r>
      <w:proofErr w:type="gramEnd"/>
    </w:p>
    <w:p w14:paraId="346B0839" w14:textId="77777777" w:rsidR="002D25FF" w:rsidRPr="002D25FF" w:rsidRDefault="002D25FF" w:rsidP="002D25FF">
      <w:pPr>
        <w:keepNext/>
        <w:rPr>
          <w:b/>
          <w:bCs/>
          <w:sz w:val="22"/>
          <w:szCs w:val="22"/>
        </w:rPr>
      </w:pPr>
    </w:p>
    <w:p w14:paraId="00AE8661" w14:textId="130E94E2" w:rsidR="002D25FF" w:rsidRPr="002D25FF" w:rsidRDefault="008D1EBC" w:rsidP="002D25FF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All documents related to this consultation including the full draft Application can be found at</w:t>
      </w:r>
      <w:r w:rsidR="002D25FF" w:rsidRPr="002D25FF">
        <w:rPr>
          <w:rFonts w:eastAsia="Arial Unicode MS"/>
          <w:sz w:val="22"/>
          <w:szCs w:val="22"/>
        </w:rPr>
        <w:t xml:space="preserve"> </w:t>
      </w:r>
      <w:bookmarkEnd w:id="0"/>
      <w:r w:rsidR="002D25FF" w:rsidRPr="002D25FF">
        <w:rPr>
          <w:sz w:val="22"/>
          <w:szCs w:val="22"/>
        </w:rPr>
        <w:fldChar w:fldCharType="begin"/>
      </w:r>
      <w:r w:rsidR="002D25FF" w:rsidRPr="002D25FF">
        <w:rPr>
          <w:sz w:val="22"/>
          <w:szCs w:val="22"/>
        </w:rPr>
        <w:instrText xml:space="preserve"> HYPERLINK "https://www.hca.wa.gov/about-hca/who-we-are/tribal-relations/consultations-and-meetings" </w:instrText>
      </w:r>
      <w:r w:rsidR="002D25FF" w:rsidRPr="002D25FF">
        <w:rPr>
          <w:sz w:val="22"/>
          <w:szCs w:val="22"/>
        </w:rPr>
      </w:r>
      <w:r w:rsidR="002D25FF" w:rsidRPr="002D25FF">
        <w:rPr>
          <w:sz w:val="22"/>
          <w:szCs w:val="22"/>
        </w:rPr>
        <w:fldChar w:fldCharType="separate"/>
      </w:r>
      <w:r w:rsidR="002D25FF" w:rsidRPr="002D25FF">
        <w:rPr>
          <w:color w:val="0000FF"/>
          <w:sz w:val="22"/>
          <w:szCs w:val="22"/>
          <w:u w:val="single"/>
        </w:rPr>
        <w:t>Consultations and meetings | Washington State Health Care Authority</w:t>
      </w:r>
      <w:r w:rsidR="002D25FF" w:rsidRPr="002D25FF">
        <w:rPr>
          <w:sz w:val="22"/>
          <w:szCs w:val="22"/>
        </w:rPr>
        <w:fldChar w:fldCharType="end"/>
      </w:r>
      <w:r w:rsidR="002D25FF" w:rsidRPr="002D25FF">
        <w:rPr>
          <w:sz w:val="22"/>
          <w:szCs w:val="22"/>
        </w:rPr>
        <w:t xml:space="preserve">. </w:t>
      </w:r>
    </w:p>
    <w:p w14:paraId="4265DD4D" w14:textId="77777777" w:rsidR="002D25FF" w:rsidRPr="002D25FF" w:rsidRDefault="002D25FF" w:rsidP="002D25FF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58E7B74D" w14:textId="77777777" w:rsidR="002D25FF" w:rsidRDefault="002D25FF" w:rsidP="002D25FF">
      <w:pPr>
        <w:rPr>
          <w:b/>
          <w:color w:val="000000" w:themeColor="text1"/>
          <w:sz w:val="22"/>
          <w:szCs w:val="22"/>
        </w:rPr>
      </w:pPr>
      <w:r w:rsidRPr="002D25FF">
        <w:rPr>
          <w:b/>
          <w:color w:val="000000" w:themeColor="text1"/>
          <w:sz w:val="22"/>
          <w:szCs w:val="22"/>
        </w:rPr>
        <w:t>Comments and questions</w:t>
      </w:r>
    </w:p>
    <w:p w14:paraId="0A6F3EC3" w14:textId="46C8BD6F" w:rsidR="008D1EBC" w:rsidRPr="004C0143" w:rsidRDefault="008D1EBC" w:rsidP="008D1EBC">
      <w:pPr>
        <w:rPr>
          <w:sz w:val="22"/>
          <w:szCs w:val="22"/>
        </w:rPr>
      </w:pPr>
      <w:r w:rsidRPr="004C0143">
        <w:rPr>
          <w:rFonts w:eastAsia="Arial Unicode MS"/>
          <w:sz w:val="22"/>
          <w:szCs w:val="22"/>
        </w:rPr>
        <w:t xml:space="preserve">To return any comments, please contact </w:t>
      </w:r>
      <w:r>
        <w:rPr>
          <w:rFonts w:eastAsia="Arial Unicode MS"/>
          <w:sz w:val="22"/>
          <w:szCs w:val="22"/>
        </w:rPr>
        <w:t xml:space="preserve">Janet Cornell, Federal Block Grant Administrator, at </w:t>
      </w:r>
      <w:hyperlink r:id="rId13" w:history="1">
        <w:r w:rsidRPr="003138DE">
          <w:rPr>
            <w:rStyle w:val="Hyperlink"/>
            <w:rFonts w:eastAsia="Arial Unicode MS"/>
            <w:sz w:val="22"/>
            <w:szCs w:val="22"/>
          </w:rPr>
          <w:t>janet.cornell@hca.wa.gov</w:t>
        </w:r>
      </w:hyperlink>
      <w:r w:rsidRPr="004C0143">
        <w:rPr>
          <w:rFonts w:eastAsia="Arial Unicode MS"/>
          <w:sz w:val="22"/>
          <w:szCs w:val="22"/>
        </w:rPr>
        <w:t>,</w:t>
      </w:r>
      <w:r>
        <w:rPr>
          <w:rFonts w:eastAsia="Arial Unicode MS"/>
          <w:sz w:val="22"/>
          <w:szCs w:val="22"/>
        </w:rPr>
        <w:t xml:space="preserve"> </w:t>
      </w:r>
      <w:r w:rsidRPr="004C0143">
        <w:rPr>
          <w:sz w:val="22"/>
          <w:szCs w:val="22"/>
        </w:rPr>
        <w:t>by</w:t>
      </w:r>
      <w:r>
        <w:rPr>
          <w:sz w:val="22"/>
          <w:szCs w:val="22"/>
        </w:rPr>
        <w:t xml:space="preserve"> August</w:t>
      </w:r>
      <w:r>
        <w:rPr>
          <w:sz w:val="22"/>
          <w:szCs w:val="22"/>
        </w:rPr>
        <w:t xml:space="preserve"> 26</w:t>
      </w:r>
      <w:r>
        <w:rPr>
          <w:sz w:val="22"/>
          <w:szCs w:val="22"/>
        </w:rPr>
        <w:t>, 2023</w:t>
      </w:r>
      <w:r w:rsidRPr="004C0143">
        <w:rPr>
          <w:sz w:val="22"/>
          <w:szCs w:val="22"/>
        </w:rPr>
        <w:t>.</w:t>
      </w:r>
    </w:p>
    <w:p w14:paraId="7DBA8117" w14:textId="77777777" w:rsidR="002D25FF" w:rsidRPr="002D25FF" w:rsidRDefault="002D25FF" w:rsidP="002D25FF">
      <w:pPr>
        <w:ind w:right="-360"/>
        <w:rPr>
          <w:sz w:val="22"/>
          <w:szCs w:val="22"/>
        </w:rPr>
      </w:pPr>
    </w:p>
    <w:p w14:paraId="76F74152" w14:textId="77777777" w:rsidR="002D25FF" w:rsidRPr="002D25FF" w:rsidRDefault="002D25FF" w:rsidP="002D25FF">
      <w:pPr>
        <w:ind w:right="-360"/>
        <w:rPr>
          <w:color w:val="000000" w:themeColor="text1"/>
          <w:sz w:val="22"/>
          <w:szCs w:val="22"/>
        </w:rPr>
      </w:pPr>
      <w:r w:rsidRPr="002D25FF">
        <w:rPr>
          <w:sz w:val="22"/>
          <w:szCs w:val="22"/>
        </w:rPr>
        <w:t xml:space="preserve">Please contact Aren Sparck, Tribal Affairs Administrator, via email at </w:t>
      </w:r>
      <w:hyperlink r:id="rId14" w:history="1">
        <w:r w:rsidRPr="002D25FF">
          <w:rPr>
            <w:color w:val="0000FF"/>
            <w:sz w:val="22"/>
            <w:szCs w:val="22"/>
            <w:u w:val="single"/>
          </w:rPr>
          <w:t>aren.sparck@hca.wa.gov</w:t>
        </w:r>
      </w:hyperlink>
      <w:r w:rsidRPr="002D25FF">
        <w:rPr>
          <w:sz w:val="22"/>
          <w:szCs w:val="22"/>
        </w:rPr>
        <w:t xml:space="preserve">, if </w:t>
      </w:r>
      <w:r w:rsidRPr="002D25FF">
        <w:rPr>
          <w:color w:val="000000" w:themeColor="text1"/>
          <w:sz w:val="22"/>
          <w:szCs w:val="22"/>
        </w:rPr>
        <w:t xml:space="preserve">you have tribal affairs-related questions or concerns.  </w:t>
      </w:r>
    </w:p>
    <w:p w14:paraId="0691CB46" w14:textId="77777777" w:rsidR="002D25FF" w:rsidRPr="002D25FF" w:rsidRDefault="002D25FF" w:rsidP="002D25FF">
      <w:pPr>
        <w:jc w:val="center"/>
        <w:rPr>
          <w:color w:val="000000" w:themeColor="text1"/>
          <w:sz w:val="22"/>
          <w:szCs w:val="22"/>
        </w:rPr>
      </w:pPr>
    </w:p>
    <w:p w14:paraId="222FDFDF" w14:textId="77777777" w:rsidR="002D25FF" w:rsidRPr="002D25FF" w:rsidRDefault="002D25FF" w:rsidP="002D25FF">
      <w:pPr>
        <w:rPr>
          <w:sz w:val="22"/>
          <w:szCs w:val="22"/>
        </w:rPr>
      </w:pPr>
      <w:r w:rsidRPr="002D25FF">
        <w:rPr>
          <w:color w:val="000000" w:themeColor="text1"/>
          <w:sz w:val="22"/>
          <w:szCs w:val="22"/>
        </w:rPr>
        <w:t xml:space="preserve">Please forward </w:t>
      </w:r>
      <w:r w:rsidRPr="002D25FF">
        <w:rPr>
          <w:sz w:val="22"/>
          <w:szCs w:val="22"/>
        </w:rPr>
        <w:t xml:space="preserve">this information to any interested party.  </w:t>
      </w:r>
    </w:p>
    <w:p w14:paraId="21AC44A2" w14:textId="77777777" w:rsidR="002D25FF" w:rsidRPr="002D25FF" w:rsidRDefault="002D25FF" w:rsidP="002D25FF">
      <w:pPr>
        <w:rPr>
          <w:sz w:val="22"/>
          <w:szCs w:val="22"/>
        </w:rPr>
      </w:pPr>
    </w:p>
    <w:p w14:paraId="68D1AD6D" w14:textId="77777777" w:rsidR="002D25FF" w:rsidRPr="002D25FF" w:rsidRDefault="002D25FF" w:rsidP="002D25FF">
      <w:pPr>
        <w:jc w:val="both"/>
        <w:rPr>
          <w:sz w:val="22"/>
          <w:szCs w:val="22"/>
        </w:rPr>
      </w:pPr>
      <w:r w:rsidRPr="002D25FF">
        <w:rPr>
          <w:sz w:val="22"/>
          <w:szCs w:val="22"/>
        </w:rPr>
        <w:t>Sincerely,</w:t>
      </w:r>
    </w:p>
    <w:p w14:paraId="4EF71FBD" w14:textId="77777777" w:rsidR="002D25FF" w:rsidRPr="002D25FF" w:rsidRDefault="002D25FF" w:rsidP="002D25FF">
      <w:pPr>
        <w:rPr>
          <w:sz w:val="22"/>
          <w:szCs w:val="22"/>
        </w:rPr>
      </w:pPr>
    </w:p>
    <w:p w14:paraId="79897A23" w14:textId="77777777" w:rsidR="002D25FF" w:rsidRPr="002D25FF" w:rsidRDefault="002D25FF" w:rsidP="002D25FF">
      <w:pPr>
        <w:rPr>
          <w:sz w:val="22"/>
          <w:szCs w:val="22"/>
        </w:rPr>
      </w:pPr>
    </w:p>
    <w:p w14:paraId="2A1F80CF" w14:textId="77777777" w:rsidR="002D25FF" w:rsidRPr="002D25FF" w:rsidRDefault="002D25FF" w:rsidP="002D25FF">
      <w:pPr>
        <w:rPr>
          <w:sz w:val="22"/>
          <w:szCs w:val="22"/>
        </w:rPr>
      </w:pPr>
    </w:p>
    <w:p w14:paraId="799E2E1C" w14:textId="77777777" w:rsidR="008D1EBC" w:rsidRPr="008D1EBC" w:rsidRDefault="008D1EBC" w:rsidP="008D1EBC">
      <w:pPr>
        <w:rPr>
          <w:sz w:val="22"/>
          <w:szCs w:val="22"/>
        </w:rPr>
      </w:pPr>
      <w:r w:rsidRPr="008D1EBC">
        <w:rPr>
          <w:sz w:val="22"/>
          <w:szCs w:val="22"/>
        </w:rPr>
        <w:t xml:space="preserve">Keri Waterland, MAOB, Ph.D., Assistant Director </w:t>
      </w:r>
    </w:p>
    <w:p w14:paraId="445BE634" w14:textId="77777777" w:rsidR="008D1EBC" w:rsidRPr="008D1EBC" w:rsidRDefault="008D1EBC" w:rsidP="008D1EBC">
      <w:pPr>
        <w:rPr>
          <w:sz w:val="22"/>
          <w:szCs w:val="22"/>
        </w:rPr>
      </w:pPr>
      <w:r w:rsidRPr="008D1EBC">
        <w:rPr>
          <w:sz w:val="22"/>
          <w:szCs w:val="22"/>
        </w:rPr>
        <w:t>Division of Behavioral Health and Recovery</w:t>
      </w:r>
    </w:p>
    <w:p w14:paraId="149B2073" w14:textId="77777777" w:rsidR="008D1EBC" w:rsidRPr="008D1EBC" w:rsidRDefault="008D1EBC" w:rsidP="008D1EBC">
      <w:pPr>
        <w:rPr>
          <w:sz w:val="22"/>
          <w:szCs w:val="22"/>
        </w:rPr>
      </w:pPr>
      <w:r w:rsidRPr="008D1EBC">
        <w:rPr>
          <w:sz w:val="22"/>
          <w:szCs w:val="22"/>
        </w:rPr>
        <w:t>Health Care Authority</w:t>
      </w:r>
    </w:p>
    <w:p w14:paraId="1E38A12A" w14:textId="77777777" w:rsidR="008D1EBC" w:rsidRPr="008D1EBC" w:rsidRDefault="008D1EBC" w:rsidP="008D1EBC">
      <w:pPr>
        <w:rPr>
          <w:sz w:val="22"/>
          <w:szCs w:val="22"/>
        </w:rPr>
      </w:pPr>
    </w:p>
    <w:p w14:paraId="7D8B835F" w14:textId="77777777" w:rsidR="008D1EBC" w:rsidRPr="008D1EBC" w:rsidRDefault="008D1EBC" w:rsidP="008D1EBC">
      <w:pPr>
        <w:rPr>
          <w:sz w:val="22"/>
          <w:szCs w:val="22"/>
        </w:rPr>
      </w:pPr>
      <w:r w:rsidRPr="008D1EBC">
        <w:rPr>
          <w:sz w:val="22"/>
          <w:szCs w:val="22"/>
        </w:rPr>
        <w:t>cc:</w:t>
      </w:r>
      <w:r w:rsidRPr="008D1EBC">
        <w:rPr>
          <w:sz w:val="22"/>
          <w:szCs w:val="22"/>
        </w:rPr>
        <w:tab/>
        <w:t>Michael Langer, Deputy Division Director, DBHR, HCA</w:t>
      </w:r>
    </w:p>
    <w:p w14:paraId="6C3BDFC6" w14:textId="77777777" w:rsidR="008D1EBC" w:rsidRPr="008D1EBC" w:rsidRDefault="008D1EBC" w:rsidP="008D1EBC">
      <w:pPr>
        <w:rPr>
          <w:sz w:val="22"/>
          <w:szCs w:val="22"/>
        </w:rPr>
      </w:pPr>
      <w:r w:rsidRPr="008D1EBC">
        <w:rPr>
          <w:sz w:val="22"/>
          <w:szCs w:val="22"/>
        </w:rPr>
        <w:tab/>
        <w:t>Teesha Kirschbaum, Deputy Division Director, DBHR, HCA</w:t>
      </w:r>
    </w:p>
    <w:p w14:paraId="5004B055" w14:textId="77777777" w:rsidR="008D1EBC" w:rsidRPr="008D1EBC" w:rsidRDefault="008D1EBC" w:rsidP="008D1EBC">
      <w:pPr>
        <w:ind w:firstLine="720"/>
        <w:rPr>
          <w:sz w:val="22"/>
          <w:szCs w:val="22"/>
        </w:rPr>
      </w:pPr>
      <w:r w:rsidRPr="008D1EBC">
        <w:rPr>
          <w:sz w:val="22"/>
          <w:szCs w:val="22"/>
        </w:rPr>
        <w:t>Kimberly Wright, Behavioral Health Operations and Planning Supervisor, DBHR, HCA</w:t>
      </w:r>
    </w:p>
    <w:p w14:paraId="5EED7B07" w14:textId="77777777" w:rsidR="008D1EBC" w:rsidRPr="008D1EBC" w:rsidRDefault="008D1EBC" w:rsidP="008D1EBC">
      <w:pPr>
        <w:ind w:firstLine="720"/>
        <w:rPr>
          <w:sz w:val="22"/>
          <w:szCs w:val="22"/>
        </w:rPr>
      </w:pPr>
      <w:r w:rsidRPr="008D1EBC">
        <w:rPr>
          <w:sz w:val="22"/>
          <w:szCs w:val="22"/>
        </w:rPr>
        <w:t>Janet Cornell, Federal Block Grant Administrator, DBHR, HCA</w:t>
      </w:r>
    </w:p>
    <w:p w14:paraId="5795A6B0" w14:textId="77777777" w:rsidR="008D1EBC" w:rsidRPr="008D1EBC" w:rsidRDefault="008D1EBC" w:rsidP="008D1EBC">
      <w:pPr>
        <w:ind w:firstLine="720"/>
        <w:rPr>
          <w:sz w:val="22"/>
          <w:szCs w:val="22"/>
        </w:rPr>
      </w:pPr>
      <w:r w:rsidRPr="008D1EBC">
        <w:rPr>
          <w:sz w:val="22"/>
          <w:szCs w:val="22"/>
        </w:rPr>
        <w:t xml:space="preserve">Aren Sparck, Tribal Affairs Administrator, EXO, HCA </w:t>
      </w:r>
    </w:p>
    <w:p w14:paraId="046A716F" w14:textId="2328A467" w:rsidR="002D25FF" w:rsidRPr="00DD1C14" w:rsidRDefault="008D1EBC" w:rsidP="008D1EBC">
      <w:pPr>
        <w:ind w:firstLine="720"/>
        <w:rPr>
          <w:b/>
          <w:bCs/>
          <w:color w:val="000000"/>
          <w:sz w:val="24"/>
          <w:szCs w:val="24"/>
        </w:rPr>
      </w:pPr>
      <w:r w:rsidRPr="008D1EBC">
        <w:rPr>
          <w:sz w:val="22"/>
          <w:szCs w:val="22"/>
        </w:rPr>
        <w:t>Lucilla Mendoza, Tribal Behavioral Health Administrator, EXO, HCA</w:t>
      </w:r>
    </w:p>
    <w:p w14:paraId="6879BAF7" w14:textId="77777777" w:rsidR="00DD1C14" w:rsidRDefault="00DD1C14" w:rsidP="00DD1C14">
      <w:pPr>
        <w:rPr>
          <w:b/>
          <w:bCs/>
          <w:color w:val="000000"/>
          <w:sz w:val="24"/>
          <w:szCs w:val="24"/>
        </w:rPr>
      </w:pPr>
    </w:p>
    <w:p w14:paraId="1242FF90" w14:textId="77777777" w:rsidR="00DD1C14" w:rsidRPr="00DD1C14" w:rsidRDefault="00DD1C14" w:rsidP="00DD1C14">
      <w:pPr>
        <w:rPr>
          <w:b/>
          <w:bCs/>
          <w:color w:val="000000"/>
          <w:sz w:val="24"/>
          <w:szCs w:val="24"/>
        </w:rPr>
      </w:pPr>
    </w:p>
    <w:sectPr w:rsidR="00DD1C14" w:rsidRPr="00DD1C14" w:rsidSect="008E07DE">
      <w:headerReference w:type="default" r:id="rId15"/>
      <w:type w:val="continuous"/>
      <w:pgSz w:w="12240" w:h="15840" w:code="1"/>
      <w:pgMar w:top="1440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E88D" w14:textId="77777777" w:rsidR="00F03624" w:rsidRDefault="00F03624" w:rsidP="009E63DE">
      <w:r>
        <w:separator/>
      </w:r>
    </w:p>
  </w:endnote>
  <w:endnote w:type="continuationSeparator" w:id="0">
    <w:p w14:paraId="4E53AFA6" w14:textId="77777777" w:rsidR="00F03624" w:rsidRDefault="00F03624" w:rsidP="009E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90A2" w14:textId="77777777" w:rsidR="00F03624" w:rsidRDefault="00F03624" w:rsidP="009E63DE">
      <w:r>
        <w:separator/>
      </w:r>
    </w:p>
  </w:footnote>
  <w:footnote w:type="continuationSeparator" w:id="0">
    <w:p w14:paraId="5AB97E33" w14:textId="77777777" w:rsidR="00F03624" w:rsidRDefault="00F03624" w:rsidP="009E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3916" w14:textId="74D93584" w:rsidR="003B0C8C" w:rsidRDefault="002D25FF" w:rsidP="003B0C8C">
    <w:pPr>
      <w:rPr>
        <w:color w:val="000000"/>
        <w:sz w:val="24"/>
        <w:szCs w:val="24"/>
      </w:rPr>
    </w:pPr>
    <w:r>
      <w:rPr>
        <w:color w:val="000000"/>
        <w:sz w:val="24"/>
        <w:szCs w:val="24"/>
      </w:rPr>
      <w:t>Tribal Leader</w:t>
    </w:r>
  </w:p>
  <w:p w14:paraId="31B85088" w14:textId="73FF77AC" w:rsidR="000A54C0" w:rsidRPr="000A54C0" w:rsidRDefault="002D25FF">
    <w:pPr>
      <w:pStyle w:val="Header"/>
      <w:rPr>
        <w:sz w:val="24"/>
        <w:szCs w:val="24"/>
      </w:rPr>
    </w:pPr>
    <w:r>
      <w:rPr>
        <w:sz w:val="24"/>
        <w:szCs w:val="24"/>
      </w:rPr>
      <w:t>June 20, 2023</w:t>
    </w:r>
  </w:p>
  <w:p w14:paraId="06F63D50" w14:textId="2A9EEA89" w:rsidR="000A54C0" w:rsidRPr="000A54C0" w:rsidRDefault="000A54C0">
    <w:pPr>
      <w:pStyle w:val="Header"/>
      <w:rPr>
        <w:sz w:val="24"/>
        <w:szCs w:val="24"/>
      </w:rPr>
    </w:pPr>
    <w:r w:rsidRPr="000A54C0">
      <w:rPr>
        <w:sz w:val="24"/>
        <w:szCs w:val="24"/>
      </w:rPr>
      <w:t xml:space="preserve">Page </w:t>
    </w:r>
    <w:r w:rsidR="00036FDE" w:rsidRPr="000A54C0">
      <w:rPr>
        <w:sz w:val="24"/>
        <w:szCs w:val="24"/>
      </w:rPr>
      <w:fldChar w:fldCharType="begin"/>
    </w:r>
    <w:r w:rsidRPr="000A54C0">
      <w:rPr>
        <w:sz w:val="24"/>
        <w:szCs w:val="24"/>
      </w:rPr>
      <w:instrText xml:space="preserve"> PAGE   \* MERGEFORMAT </w:instrText>
    </w:r>
    <w:r w:rsidR="00036FDE" w:rsidRPr="000A54C0">
      <w:rPr>
        <w:sz w:val="24"/>
        <w:szCs w:val="24"/>
      </w:rPr>
      <w:fldChar w:fldCharType="separate"/>
    </w:r>
    <w:r w:rsidR="009D61A3">
      <w:rPr>
        <w:noProof/>
        <w:sz w:val="24"/>
        <w:szCs w:val="24"/>
      </w:rPr>
      <w:t>2</w:t>
    </w:r>
    <w:r w:rsidR="00036FDE" w:rsidRPr="000A54C0">
      <w:rPr>
        <w:sz w:val="24"/>
        <w:szCs w:val="24"/>
      </w:rPr>
      <w:fldChar w:fldCharType="end"/>
    </w:r>
    <w:r w:rsidR="003B0C8C">
      <w:rPr>
        <w:sz w:val="24"/>
        <w:szCs w:val="24"/>
      </w:rPr>
      <w:t xml:space="preserve"> </w:t>
    </w:r>
  </w:p>
  <w:p w14:paraId="2F9AD99D" w14:textId="77777777" w:rsidR="000A54C0" w:rsidRPr="000A54C0" w:rsidRDefault="000A54C0">
    <w:pPr>
      <w:pStyle w:val="Header"/>
      <w:rPr>
        <w:sz w:val="24"/>
        <w:szCs w:val="24"/>
      </w:rPr>
    </w:pPr>
  </w:p>
  <w:p w14:paraId="629B34AC" w14:textId="77777777" w:rsidR="000A54C0" w:rsidRPr="000A54C0" w:rsidRDefault="000A54C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1B5"/>
    <w:multiLevelType w:val="hybridMultilevel"/>
    <w:tmpl w:val="39A84874"/>
    <w:lvl w:ilvl="0" w:tplc="05086724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B83"/>
    <w:multiLevelType w:val="hybridMultilevel"/>
    <w:tmpl w:val="3A28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2E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8D44F5"/>
    <w:multiLevelType w:val="hybridMultilevel"/>
    <w:tmpl w:val="437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FA5"/>
    <w:multiLevelType w:val="hybridMultilevel"/>
    <w:tmpl w:val="DFCE8048"/>
    <w:lvl w:ilvl="0" w:tplc="C99852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3E0C"/>
    <w:multiLevelType w:val="hybridMultilevel"/>
    <w:tmpl w:val="FDE61FD2"/>
    <w:lvl w:ilvl="0" w:tplc="08E6CC3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2F1"/>
    <w:multiLevelType w:val="hybridMultilevel"/>
    <w:tmpl w:val="FA4A7304"/>
    <w:lvl w:ilvl="0" w:tplc="FCDE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69A7"/>
    <w:multiLevelType w:val="hybridMultilevel"/>
    <w:tmpl w:val="2E664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7131E"/>
    <w:multiLevelType w:val="hybridMultilevel"/>
    <w:tmpl w:val="D1D4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A7244"/>
    <w:multiLevelType w:val="hybridMultilevel"/>
    <w:tmpl w:val="261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B53DC"/>
    <w:multiLevelType w:val="hybridMultilevel"/>
    <w:tmpl w:val="1F3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F35B6"/>
    <w:multiLevelType w:val="hybridMultilevel"/>
    <w:tmpl w:val="9B1E4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698163">
    <w:abstractNumId w:val="7"/>
  </w:num>
  <w:num w:numId="2" w16cid:durableId="1391807777">
    <w:abstractNumId w:val="11"/>
  </w:num>
  <w:num w:numId="3" w16cid:durableId="1722899881">
    <w:abstractNumId w:val="10"/>
  </w:num>
  <w:num w:numId="4" w16cid:durableId="1769277002">
    <w:abstractNumId w:val="4"/>
  </w:num>
  <w:num w:numId="5" w16cid:durableId="1668971502">
    <w:abstractNumId w:val="6"/>
  </w:num>
  <w:num w:numId="6" w16cid:durableId="1425416551">
    <w:abstractNumId w:val="3"/>
  </w:num>
  <w:num w:numId="7" w16cid:durableId="1277100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242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8144465">
    <w:abstractNumId w:val="1"/>
  </w:num>
  <w:num w:numId="10" w16cid:durableId="1827279876">
    <w:abstractNumId w:val="0"/>
  </w:num>
  <w:num w:numId="11" w16cid:durableId="1464735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3937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FD"/>
    <w:rsid w:val="00002250"/>
    <w:rsid w:val="000064BC"/>
    <w:rsid w:val="00007EC0"/>
    <w:rsid w:val="00033E27"/>
    <w:rsid w:val="00036FDE"/>
    <w:rsid w:val="00057282"/>
    <w:rsid w:val="00067BD4"/>
    <w:rsid w:val="00077C8A"/>
    <w:rsid w:val="00077D6E"/>
    <w:rsid w:val="000A35A0"/>
    <w:rsid w:val="000A54C0"/>
    <w:rsid w:val="000A7C79"/>
    <w:rsid w:val="000C3B97"/>
    <w:rsid w:val="000C60BD"/>
    <w:rsid w:val="0011773E"/>
    <w:rsid w:val="0013483A"/>
    <w:rsid w:val="001439FB"/>
    <w:rsid w:val="00153A4B"/>
    <w:rsid w:val="00164E43"/>
    <w:rsid w:val="0016783D"/>
    <w:rsid w:val="00173070"/>
    <w:rsid w:val="001912C9"/>
    <w:rsid w:val="001D3CB0"/>
    <w:rsid w:val="001D4BC8"/>
    <w:rsid w:val="001D5168"/>
    <w:rsid w:val="001D65C6"/>
    <w:rsid w:val="001E484D"/>
    <w:rsid w:val="00204638"/>
    <w:rsid w:val="00277B27"/>
    <w:rsid w:val="002A0502"/>
    <w:rsid w:val="002B6987"/>
    <w:rsid w:val="002D25FF"/>
    <w:rsid w:val="002E7488"/>
    <w:rsid w:val="003062D9"/>
    <w:rsid w:val="00307E99"/>
    <w:rsid w:val="00323E0D"/>
    <w:rsid w:val="00346A96"/>
    <w:rsid w:val="00360219"/>
    <w:rsid w:val="003602B2"/>
    <w:rsid w:val="00367E11"/>
    <w:rsid w:val="003A35FF"/>
    <w:rsid w:val="003B0C8C"/>
    <w:rsid w:val="003C35EF"/>
    <w:rsid w:val="004016DF"/>
    <w:rsid w:val="00401EB0"/>
    <w:rsid w:val="00405298"/>
    <w:rsid w:val="004105BD"/>
    <w:rsid w:val="0044725E"/>
    <w:rsid w:val="004C6B3D"/>
    <w:rsid w:val="004F128F"/>
    <w:rsid w:val="004F317C"/>
    <w:rsid w:val="00504019"/>
    <w:rsid w:val="00532FAA"/>
    <w:rsid w:val="0057457A"/>
    <w:rsid w:val="00582BB8"/>
    <w:rsid w:val="00597B69"/>
    <w:rsid w:val="005A6195"/>
    <w:rsid w:val="005A7B1C"/>
    <w:rsid w:val="005B3052"/>
    <w:rsid w:val="005D3A4E"/>
    <w:rsid w:val="005E34BF"/>
    <w:rsid w:val="006017FD"/>
    <w:rsid w:val="00633FD1"/>
    <w:rsid w:val="00642ED2"/>
    <w:rsid w:val="0068258A"/>
    <w:rsid w:val="006F5218"/>
    <w:rsid w:val="0072259C"/>
    <w:rsid w:val="0072307D"/>
    <w:rsid w:val="0072769A"/>
    <w:rsid w:val="00745453"/>
    <w:rsid w:val="0078567C"/>
    <w:rsid w:val="007A2673"/>
    <w:rsid w:val="007B6FAF"/>
    <w:rsid w:val="007D5968"/>
    <w:rsid w:val="007E2756"/>
    <w:rsid w:val="007F1F29"/>
    <w:rsid w:val="007F4D71"/>
    <w:rsid w:val="00801C0A"/>
    <w:rsid w:val="00804AAE"/>
    <w:rsid w:val="00806F05"/>
    <w:rsid w:val="00842A19"/>
    <w:rsid w:val="00846A0F"/>
    <w:rsid w:val="008707F7"/>
    <w:rsid w:val="00871582"/>
    <w:rsid w:val="008802D5"/>
    <w:rsid w:val="008A7977"/>
    <w:rsid w:val="008C3DBA"/>
    <w:rsid w:val="008C4FF6"/>
    <w:rsid w:val="008C7B59"/>
    <w:rsid w:val="008D1EBC"/>
    <w:rsid w:val="008D2110"/>
    <w:rsid w:val="008D6B3E"/>
    <w:rsid w:val="008E07DE"/>
    <w:rsid w:val="008E4058"/>
    <w:rsid w:val="00903641"/>
    <w:rsid w:val="009515CE"/>
    <w:rsid w:val="00952B9C"/>
    <w:rsid w:val="0097519B"/>
    <w:rsid w:val="009A1C7A"/>
    <w:rsid w:val="009B2251"/>
    <w:rsid w:val="009B7535"/>
    <w:rsid w:val="009C21B9"/>
    <w:rsid w:val="009D07CC"/>
    <w:rsid w:val="009D61A3"/>
    <w:rsid w:val="009E2F44"/>
    <w:rsid w:val="009E63DE"/>
    <w:rsid w:val="009F3183"/>
    <w:rsid w:val="009F7EFB"/>
    <w:rsid w:val="00A02FE2"/>
    <w:rsid w:val="00A22FEE"/>
    <w:rsid w:val="00A30BCF"/>
    <w:rsid w:val="00A33B56"/>
    <w:rsid w:val="00A40F1D"/>
    <w:rsid w:val="00A54CFB"/>
    <w:rsid w:val="00A5539B"/>
    <w:rsid w:val="00A845B2"/>
    <w:rsid w:val="00AA34AF"/>
    <w:rsid w:val="00AB796F"/>
    <w:rsid w:val="00AC02D5"/>
    <w:rsid w:val="00AC07B4"/>
    <w:rsid w:val="00AD1250"/>
    <w:rsid w:val="00AE6B86"/>
    <w:rsid w:val="00B20FB7"/>
    <w:rsid w:val="00B32C06"/>
    <w:rsid w:val="00B372ED"/>
    <w:rsid w:val="00B37A58"/>
    <w:rsid w:val="00B37F96"/>
    <w:rsid w:val="00B40AC5"/>
    <w:rsid w:val="00B576A0"/>
    <w:rsid w:val="00B64B34"/>
    <w:rsid w:val="00B71CC0"/>
    <w:rsid w:val="00B806B1"/>
    <w:rsid w:val="00BB00B2"/>
    <w:rsid w:val="00BB3674"/>
    <w:rsid w:val="00BD5630"/>
    <w:rsid w:val="00BD6B5A"/>
    <w:rsid w:val="00BF1ECB"/>
    <w:rsid w:val="00C037F7"/>
    <w:rsid w:val="00C13C9E"/>
    <w:rsid w:val="00C225C2"/>
    <w:rsid w:val="00C27A56"/>
    <w:rsid w:val="00C40E33"/>
    <w:rsid w:val="00C47F6F"/>
    <w:rsid w:val="00C6642D"/>
    <w:rsid w:val="00C8099D"/>
    <w:rsid w:val="00C9251E"/>
    <w:rsid w:val="00CB5022"/>
    <w:rsid w:val="00CD645F"/>
    <w:rsid w:val="00D04982"/>
    <w:rsid w:val="00D17D58"/>
    <w:rsid w:val="00D2197C"/>
    <w:rsid w:val="00D442E2"/>
    <w:rsid w:val="00D52124"/>
    <w:rsid w:val="00D85208"/>
    <w:rsid w:val="00D94D67"/>
    <w:rsid w:val="00DA0BBE"/>
    <w:rsid w:val="00DD1C14"/>
    <w:rsid w:val="00DE7871"/>
    <w:rsid w:val="00E25128"/>
    <w:rsid w:val="00E32D6E"/>
    <w:rsid w:val="00E348B8"/>
    <w:rsid w:val="00E360F6"/>
    <w:rsid w:val="00E549EE"/>
    <w:rsid w:val="00E728DB"/>
    <w:rsid w:val="00E74A6B"/>
    <w:rsid w:val="00E75194"/>
    <w:rsid w:val="00ED36BA"/>
    <w:rsid w:val="00ED56BF"/>
    <w:rsid w:val="00EF01CF"/>
    <w:rsid w:val="00EF443A"/>
    <w:rsid w:val="00EF7A90"/>
    <w:rsid w:val="00F012B2"/>
    <w:rsid w:val="00F03624"/>
    <w:rsid w:val="00F15D27"/>
    <w:rsid w:val="00F21A0C"/>
    <w:rsid w:val="00F31945"/>
    <w:rsid w:val="00F356D1"/>
    <w:rsid w:val="00F42BF0"/>
    <w:rsid w:val="00F5271A"/>
    <w:rsid w:val="00F56768"/>
    <w:rsid w:val="00F8208A"/>
    <w:rsid w:val="00F83ECD"/>
    <w:rsid w:val="00F85D5A"/>
    <w:rsid w:val="00FA0C50"/>
    <w:rsid w:val="00FC09EC"/>
    <w:rsid w:val="00FD46DA"/>
    <w:rsid w:val="00FE33EB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F43BAE9"/>
  <w15:docId w15:val="{E9EB8B02-81D3-41BC-8009-C76F622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0BD"/>
  </w:style>
  <w:style w:type="paragraph" w:styleId="Heading1">
    <w:name w:val="heading 1"/>
    <w:basedOn w:val="Normal"/>
    <w:next w:val="Normal"/>
    <w:link w:val="Heading1Char"/>
    <w:qFormat/>
    <w:rsid w:val="00CB50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E2756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B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E2756"/>
    <w:rPr>
      <w:rFonts w:ascii="Times New (W1)" w:hAnsi="Times New (W1)"/>
      <w:b/>
      <w:bCs/>
      <w:color w:val="339933"/>
    </w:rPr>
  </w:style>
  <w:style w:type="character" w:styleId="Hyperlink">
    <w:name w:val="Hyperlink"/>
    <w:basedOn w:val="DefaultParagraphFont"/>
    <w:rsid w:val="00BD56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63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E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DE"/>
  </w:style>
  <w:style w:type="paragraph" w:styleId="Footer">
    <w:name w:val="footer"/>
    <w:basedOn w:val="Normal"/>
    <w:link w:val="FooterChar"/>
    <w:uiPriority w:val="99"/>
    <w:rsid w:val="009E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DE"/>
  </w:style>
  <w:style w:type="character" w:customStyle="1" w:styleId="Heading1Char">
    <w:name w:val="Heading 1 Char"/>
    <w:basedOn w:val="DefaultParagraphFont"/>
    <w:link w:val="Heading1"/>
    <w:rsid w:val="00CB50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CB50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h4">
    <w:name w:val="th4"/>
    <w:basedOn w:val="Normal"/>
    <w:rsid w:val="00DE787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871"/>
    <w:rPr>
      <w:b/>
      <w:bCs/>
    </w:rPr>
  </w:style>
  <w:style w:type="paragraph" w:styleId="NoSpacing">
    <w:name w:val="No Spacing"/>
    <w:basedOn w:val="Normal"/>
    <w:uiPriority w:val="1"/>
    <w:qFormat/>
    <w:rsid w:val="000C3B97"/>
    <w:rPr>
      <w:rFonts w:eastAsiaTheme="minorHAnsi"/>
    </w:rPr>
  </w:style>
  <w:style w:type="table" w:styleId="TableGrid">
    <w:name w:val="Table Grid"/>
    <w:basedOn w:val="TableNormal"/>
    <w:rsid w:val="0034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t.cornell@hca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ho-we-are/tribal-relations/consultations-and-meeting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en.sparck@hca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tr\Desktop\HCA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3161843CB64DAB5AAEC9DC3F8259" ma:contentTypeVersion="0" ma:contentTypeDescription="Create a new document." ma:contentTypeScope="" ma:versionID="96726a15770d0fc70ddd87156f67377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EF6350-EAEF-4E31-B5D4-138B70E4C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32F5A-D992-42DA-8A0D-56E8C6EBC6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6E690B-748B-4A65-84EF-D7F937FD9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F5E41-AA80-48BD-9FCA-7ECD89076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Electronic Letterhead</Template>
  <TotalTime>1</TotalTime>
  <Pages>2</Pages>
  <Words>326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2006</vt:lpstr>
    </vt:vector>
  </TitlesOfParts>
  <Company>State of Washington, DSHS MAA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2006</dc:title>
  <dc:creator>taylotr</dc:creator>
  <cp:lastModifiedBy>Mendoza, Lucilla  (HCA)</cp:lastModifiedBy>
  <cp:revision>2</cp:revision>
  <cp:lastPrinted>2011-06-24T19:56:00Z</cp:lastPrinted>
  <dcterms:created xsi:type="dcterms:W3CDTF">2023-08-15T00:33:00Z</dcterms:created>
  <dcterms:modified xsi:type="dcterms:W3CDTF">2023-08-15T00:33:00Z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0x0101001B5F3161843CB64DAB5AAEC9DC3F8259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2023-06-20T20:23:31Z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7b77da8e-13ff-421b-9069-d27e5959cf42</vt:lpwstr>
  </property>
  <property fmtid="{D5CDD505-2E9C-101B-9397-08002B2CF9AE}" pid="9" name="MSIP_Label_1520fa42-cf58-4c22-8b93-58cf1d3bd1cb_ContentBits">
    <vt:lpwstr>0</vt:lpwstr>
  </property>
</Properties>
</file>