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EE608F" w:rsidP="0806BBF0">
      <w:pPr>
        <w:rPr>
          <w:b/>
          <w:bCs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4386717A">
            <wp:extent cx="1395413" cy="326731"/>
            <wp:effectExtent l="0" t="0" r="0" b="0"/>
            <wp:docPr id="1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18F35269" w14:textId="77777777" w:rsidR="00FF3259" w:rsidRDefault="00FF3259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5264FE5D" w14:textId="3D749D1B" w:rsidR="00FF3259" w:rsidRDefault="008E059C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 w:rsidR="006976C0">
        <w:rPr>
          <w:b/>
          <w:color w:val="F3724A"/>
          <w:sz w:val="28"/>
          <w:szCs w:val="28"/>
        </w:rPr>
        <w:t xml:space="preserve">August </w:t>
      </w:r>
      <w:r>
        <w:rPr>
          <w:b/>
          <w:color w:val="F3724A"/>
          <w:sz w:val="28"/>
          <w:szCs w:val="28"/>
        </w:rPr>
        <w:t>“</w:t>
      </w:r>
      <w:r w:rsidR="006976C0">
        <w:rPr>
          <w:b/>
          <w:color w:val="F3724A"/>
          <w:sz w:val="28"/>
          <w:szCs w:val="28"/>
        </w:rPr>
        <w:t>National Wellness Month</w:t>
      </w:r>
      <w:r>
        <w:rPr>
          <w:b/>
          <w:color w:val="F3724A"/>
          <w:sz w:val="28"/>
          <w:szCs w:val="28"/>
        </w:rPr>
        <w:t>”</w:t>
      </w:r>
    </w:p>
    <w:p w14:paraId="077F0E81" w14:textId="77777777" w:rsidR="00FF3259" w:rsidRDefault="00FF3259">
      <w:pPr>
        <w:widowControl w:val="0"/>
        <w:rPr>
          <w:color w:val="3C4043"/>
        </w:rPr>
      </w:pPr>
    </w:p>
    <w:p w14:paraId="3EECD1CA" w14:textId="07A357D9" w:rsidR="00FF3259" w:rsidRPr="008E059C" w:rsidRDefault="00EE608F">
      <w:pPr>
        <w:widowControl w:val="0"/>
        <w:rPr>
          <w:color w:val="3C4043"/>
          <w:sz w:val="24"/>
          <w:szCs w:val="24"/>
        </w:rPr>
      </w:pPr>
      <w:r>
        <w:rPr>
          <w:color w:val="3C4043"/>
          <w:sz w:val="24"/>
          <w:szCs w:val="24"/>
        </w:rPr>
        <w:t xml:space="preserve">These copy blurbs are useful for employee emails, employee newsletters, social media channels and other company channels. The copy is also useful if introducing and supplementing the </w:t>
      </w:r>
      <w:r w:rsidR="002D57F7">
        <w:rPr>
          <w:color w:val="3C4043"/>
          <w:sz w:val="24"/>
          <w:szCs w:val="24"/>
        </w:rPr>
        <w:t>flyer</w:t>
      </w:r>
      <w:r>
        <w:rPr>
          <w:color w:val="3C4043"/>
          <w:sz w:val="24"/>
          <w:szCs w:val="24"/>
        </w:rPr>
        <w:t xml:space="preserve">. </w:t>
      </w: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0BD64C8F" w14:textId="77777777">
        <w:trPr>
          <w:trHeight w:val="360"/>
        </w:trPr>
        <w:tc>
          <w:tcPr>
            <w:tcW w:w="9820" w:type="dxa"/>
            <w:tcBorders>
              <w:top w:val="single" w:sz="8" w:space="0" w:color="FFFFFF"/>
              <w:left w:val="single" w:sz="8" w:space="0" w:color="FFFFFF"/>
              <w:bottom w:val="single" w:sz="8" w:space="0" w:color="F3724A"/>
              <w:righ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90089" w14:textId="7FC90E95" w:rsidR="00FF3259" w:rsidRDefault="00FF3259">
            <w:pPr>
              <w:widowControl w:val="0"/>
              <w:rPr>
                <w:color w:val="F3724A"/>
                <w:sz w:val="24"/>
                <w:szCs w:val="24"/>
              </w:rPr>
            </w:pPr>
          </w:p>
        </w:tc>
      </w:tr>
      <w:tr w:rsidR="00FF3259" w14:paraId="575D6718" w14:textId="77777777" w:rsidTr="00C24722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3724A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97A904" w14:textId="432BB593" w:rsidR="005C05E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Title/Subject line: </w:t>
            </w:r>
            <w:r w:rsidR="006976C0">
              <w:rPr>
                <w:rFonts w:ascii="Arial" w:hAnsi="Arial" w:cs="Arial"/>
                <w:b/>
                <w:bCs/>
                <w:color w:val="000000"/>
              </w:rPr>
              <w:t>Prioritize your well-being this month</w:t>
            </w:r>
          </w:p>
          <w:p w14:paraId="02D8ACFF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9167185" w14:textId="35280A39" w:rsidR="008E059C" w:rsidRDefault="008E059C" w:rsidP="008E059C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 w:rsidR="008A70BC">
              <w:rPr>
                <w:bCs/>
                <w:sz w:val="24"/>
                <w:szCs w:val="24"/>
              </w:rPr>
              <w:t xml:space="preserve">The </w:t>
            </w:r>
            <w:r>
              <w:rPr>
                <w:bCs/>
                <w:sz w:val="24"/>
                <w:szCs w:val="24"/>
              </w:rPr>
              <w:t>PEBB</w:t>
            </w:r>
            <w:r w:rsidR="008A70BC">
              <w:rPr>
                <w:bCs/>
                <w:sz w:val="24"/>
                <w:szCs w:val="24"/>
              </w:rPr>
              <w:t xml:space="preserve"> Program offers</w:t>
            </w:r>
            <w:r w:rsidR="00EE608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</w:t>
            </w:r>
            <w:r w:rsidRPr="00A6542B">
              <w:rPr>
                <w:bCs/>
                <w:sz w:val="24"/>
                <w:szCs w:val="24"/>
              </w:rPr>
              <w:t xml:space="preserve"> diabetes prevention program powered by Omada</w:t>
            </w:r>
            <w:r>
              <w:rPr>
                <w:bCs/>
                <w:sz w:val="24"/>
                <w:szCs w:val="24"/>
              </w:rPr>
              <w:t>.</w:t>
            </w:r>
          </w:p>
          <w:p w14:paraId="23AFF96F" w14:textId="77777777" w:rsidR="008E059C" w:rsidRDefault="008E059C" w:rsidP="008E059C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  <w:p w14:paraId="573C423B" w14:textId="16F85B41" w:rsidR="008E059C" w:rsidRDefault="008E059C" w:rsidP="008E05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8E059C">
              <w:rPr>
                <w:b/>
                <w:sz w:val="24"/>
                <w:szCs w:val="24"/>
              </w:rPr>
              <w:t>Body Copy:</w:t>
            </w:r>
          </w:p>
          <w:p w14:paraId="2C2A4C74" w14:textId="77777777" w:rsidR="00BC4598" w:rsidRPr="008E059C" w:rsidRDefault="00BC4598" w:rsidP="008E059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14C1F979" w14:textId="6E2EB2BE" w:rsidR="00E83959" w:rsidRPr="005C05EC" w:rsidRDefault="006976C0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Make self-care a habit with small, meaningful changes</w:t>
            </w:r>
          </w:p>
          <w:p w14:paraId="27BB7661" w14:textId="5C1CEB6C" w:rsidR="005C05EC" w:rsidRPr="001D006E" w:rsidRDefault="006976C0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Taking care of your health isn’t just about eating right or exercising—it’s also about managing stress, getting enough rest</w:t>
            </w:r>
            <w:r w:rsidR="00412A5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and setting time aside for yourself. </w:t>
            </w:r>
            <w:r w:rsidR="00F36EA2">
              <w:rPr>
                <w:rFonts w:ascii="Arial" w:hAnsi="Arial" w:cs="Arial"/>
                <w:color w:val="000000"/>
              </w:rPr>
              <w:t xml:space="preserve">The PEBB Program’s </w:t>
            </w:r>
            <w:r>
              <w:rPr>
                <w:rFonts w:ascii="Arial" w:hAnsi="Arial" w:cs="Arial"/>
                <w:color w:val="000000"/>
              </w:rPr>
              <w:t>diabetes prevention program powered by Omada is here to help you build self-care habits that fit your lifestyle.</w:t>
            </w:r>
          </w:p>
          <w:p w14:paraId="60DB9277" w14:textId="77777777" w:rsidR="002E00DA" w:rsidRDefault="002E00DA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F7125C" w14:textId="369FCFC1" w:rsidR="002E00DA" w:rsidRDefault="007500D1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Here are </w:t>
            </w:r>
            <w:r w:rsidR="00005232">
              <w:rPr>
                <w:rFonts w:ascii="Arial" w:hAnsi="Arial" w:cs="Arial"/>
                <w:b/>
                <w:bCs/>
                <w:color w:val="000000"/>
              </w:rPr>
              <w:t>a few self-care ideas to try this month:</w:t>
            </w:r>
          </w:p>
          <w:p w14:paraId="18C6CFFA" w14:textId="77777777" w:rsidR="002E00DA" w:rsidRPr="002E00DA" w:rsidRDefault="002E00DA" w:rsidP="005C05EC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6EB162D6" w14:textId="3F1111CC" w:rsidR="005C05EC" w:rsidRPr="00E83959" w:rsidRDefault="005C05EC" w:rsidP="005C05EC">
            <w:pPr>
              <w:pStyle w:val="NormalWeb"/>
              <w:spacing w:before="0" w:beforeAutospacing="0" w:after="0" w:afterAutospacing="0"/>
            </w:pPr>
            <w:r w:rsidRPr="00E83959">
              <w:rPr>
                <w:rFonts w:ascii="Arial" w:hAnsi="Arial" w:cs="Arial"/>
                <w:color w:val="000000"/>
              </w:rPr>
              <w:t xml:space="preserve">1. </w:t>
            </w:r>
            <w:r w:rsidR="00005232">
              <w:rPr>
                <w:rFonts w:ascii="Arial" w:hAnsi="Arial" w:cs="Arial"/>
                <w:color w:val="000000"/>
              </w:rPr>
              <w:t>Set a bedtime routine to improve sleep quality</w:t>
            </w:r>
          </w:p>
          <w:p w14:paraId="3616531C" w14:textId="77777777" w:rsidR="005C05EC" w:rsidRPr="005C05EC" w:rsidRDefault="005C05EC" w:rsidP="005C05EC">
            <w:pPr>
              <w:pStyle w:val="NormalWeb"/>
              <w:spacing w:before="0" w:beforeAutospacing="0" w:after="0" w:afterAutospacing="0"/>
            </w:pPr>
          </w:p>
          <w:p w14:paraId="24B6B71E" w14:textId="3FFEDB4F" w:rsidR="005C05EC" w:rsidRPr="00E83959" w:rsidRDefault="005C05EC" w:rsidP="005C05EC">
            <w:pPr>
              <w:pStyle w:val="NormalWeb"/>
              <w:spacing w:before="0" w:beforeAutospacing="0" w:after="0" w:afterAutospacing="0"/>
            </w:pPr>
            <w:r w:rsidRPr="00E83959">
              <w:rPr>
                <w:rFonts w:ascii="Arial" w:hAnsi="Arial" w:cs="Arial"/>
                <w:color w:val="000000"/>
              </w:rPr>
              <w:t xml:space="preserve">2. </w:t>
            </w:r>
            <w:r w:rsidR="00005232">
              <w:rPr>
                <w:rFonts w:ascii="Arial" w:hAnsi="Arial" w:cs="Arial"/>
                <w:color w:val="000000"/>
              </w:rPr>
              <w:t>Take breaks throughout the day to stretch and reset</w:t>
            </w:r>
          </w:p>
          <w:p w14:paraId="7C4D36E3" w14:textId="77777777" w:rsidR="005C05EC" w:rsidRPr="005C05EC" w:rsidRDefault="005C05EC" w:rsidP="005C05EC">
            <w:pPr>
              <w:pStyle w:val="NormalWeb"/>
              <w:spacing w:before="0" w:beforeAutospacing="0" w:after="0" w:afterAutospacing="0"/>
            </w:pPr>
          </w:p>
          <w:p w14:paraId="3A0F342F" w14:textId="72111866" w:rsidR="005C05EC" w:rsidRPr="00E83959" w:rsidRDefault="005C05EC" w:rsidP="005C05EC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83959">
              <w:rPr>
                <w:color w:val="000000"/>
                <w:sz w:val="24"/>
                <w:szCs w:val="24"/>
              </w:rPr>
              <w:t xml:space="preserve">3. </w:t>
            </w:r>
            <w:r w:rsidR="00005232">
              <w:rPr>
                <w:color w:val="000000"/>
                <w:sz w:val="24"/>
                <w:szCs w:val="24"/>
              </w:rPr>
              <w:t>Plan screen-free time to unwind and recharge</w:t>
            </w:r>
            <w:r w:rsidRPr="00E83959">
              <w:rPr>
                <w:color w:val="000000"/>
                <w:sz w:val="24"/>
                <w:szCs w:val="24"/>
              </w:rPr>
              <w:br/>
            </w:r>
          </w:p>
          <w:p w14:paraId="51EE28DF" w14:textId="41FAA14D" w:rsidR="00FF3259" w:rsidRPr="00971B29" w:rsidRDefault="001D006E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83959">
              <w:rPr>
                <w:color w:val="000000"/>
                <w:sz w:val="24"/>
                <w:szCs w:val="24"/>
              </w:rPr>
              <w:br/>
            </w:r>
            <w:hyperlink r:id="rId11" w:history="1">
              <w:r w:rsidR="008E059C" w:rsidRPr="008A70BC">
                <w:rPr>
                  <w:rStyle w:val="Hyperlink"/>
                  <w:sz w:val="24"/>
                  <w:szCs w:val="24"/>
                </w:rPr>
                <w:t>Check if you’re eligible</w:t>
              </w:r>
            </w:hyperlink>
            <w:r w:rsidR="00AB6446">
              <w:rPr>
                <w:sz w:val="24"/>
                <w:szCs w:val="24"/>
              </w:rPr>
              <w:t xml:space="preserve"> </w:t>
            </w:r>
          </w:p>
          <w:p w14:paraId="38A2C49C" w14:textId="77777777" w:rsidR="00FF3259" w:rsidRPr="005C05EC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24722" w14:paraId="486439FA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583F6" w14:textId="77777777" w:rsidR="00C24722" w:rsidRPr="005C05EC" w:rsidRDefault="00C247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82D68B8" w14:textId="206DD928" w:rsidR="008E059C" w:rsidRPr="008E059C" w:rsidRDefault="008E059C" w:rsidP="008E059C">
      <w:pPr>
        <w:rPr>
          <w:i/>
          <w:iCs/>
          <w:color w:val="7F7F7F" w:themeColor="text1" w:themeTint="80"/>
        </w:rPr>
      </w:pPr>
      <w:r w:rsidRPr="008E059C">
        <w:rPr>
          <w:i/>
          <w:iCs/>
          <w:color w:val="7F7F7F" w:themeColor="text1" w:themeTint="80"/>
        </w:rPr>
        <w:t>If you or your adult family members are at risk for type 2 diabetes, your PEBB medical plan will cover the entire cost of the program.</w:t>
      </w:r>
    </w:p>
    <w:p w14:paraId="10242D3F" w14:textId="77777777" w:rsidR="008E059C" w:rsidRPr="00264AAC" w:rsidRDefault="008E059C" w:rsidP="008E059C">
      <w:pPr>
        <w:rPr>
          <w:color w:val="666666"/>
          <w:sz w:val="16"/>
          <w:szCs w:val="16"/>
          <w:highlight w:val="yellow"/>
        </w:rPr>
      </w:pPr>
    </w:p>
    <w:p w14:paraId="57AE22E0" w14:textId="267AD58A" w:rsidR="00FF3259" w:rsidRPr="00971B29" w:rsidRDefault="00971B29" w:rsidP="00971B29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 w:rsidRPr="00971B29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 xml:space="preserve">The PEBB diabetes prevention program is powered by Omada. Omada also offers a diabetes management program for PEBB members enrolled in Uniform Medical Plan (UMP) plans. To </w:t>
      </w:r>
      <w:r w:rsidR="00F36EA2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learn more</w:t>
      </w:r>
      <w:r w:rsidRPr="00971B29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 xml:space="preserve"> about these programs, visit </w:t>
      </w:r>
      <w:hyperlink r:id="rId12" w:history="1">
        <w:r w:rsidR="00F36EA2" w:rsidRPr="00F36EA2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</w:rPr>
          <w:t>Diabetes programs</w:t>
        </w:r>
      </w:hyperlink>
      <w:r w:rsidRPr="00971B29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.</w:t>
      </w:r>
    </w:p>
    <w:sectPr w:rsidR="00FF3259" w:rsidRPr="00971B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F5FE6" w14:textId="77777777" w:rsidR="009A77AE" w:rsidRDefault="009A77AE" w:rsidP="00CF42B1">
      <w:pPr>
        <w:spacing w:line="240" w:lineRule="auto"/>
      </w:pPr>
      <w:r>
        <w:separator/>
      </w:r>
    </w:p>
  </w:endnote>
  <w:endnote w:type="continuationSeparator" w:id="0">
    <w:p w14:paraId="69A83796" w14:textId="77777777" w:rsidR="009A77AE" w:rsidRDefault="009A77AE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92A8D" w14:textId="77777777" w:rsidR="009A77AE" w:rsidRDefault="009A77AE" w:rsidP="00CF42B1">
      <w:pPr>
        <w:spacing w:line="240" w:lineRule="auto"/>
      </w:pPr>
      <w:r>
        <w:separator/>
      </w:r>
    </w:p>
  </w:footnote>
  <w:footnote w:type="continuationSeparator" w:id="0">
    <w:p w14:paraId="349F3D32" w14:textId="77777777" w:rsidR="009A77AE" w:rsidRDefault="009A77AE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3"/>
  </w:num>
  <w:num w:numId="2" w16cid:durableId="674572617">
    <w:abstractNumId w:val="0"/>
  </w:num>
  <w:num w:numId="3" w16cid:durableId="1783723086">
    <w:abstractNumId w:val="4"/>
  </w:num>
  <w:num w:numId="4" w16cid:durableId="1690909134">
    <w:abstractNumId w:val="2"/>
  </w:num>
  <w:num w:numId="5" w16cid:durableId="48270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05232"/>
    <w:rsid w:val="00040984"/>
    <w:rsid w:val="000E5EF8"/>
    <w:rsid w:val="0010633A"/>
    <w:rsid w:val="001816AD"/>
    <w:rsid w:val="001A1FF6"/>
    <w:rsid w:val="001C4E10"/>
    <w:rsid w:val="001C7767"/>
    <w:rsid w:val="001D006E"/>
    <w:rsid w:val="001D369E"/>
    <w:rsid w:val="001F1FE6"/>
    <w:rsid w:val="0028319F"/>
    <w:rsid w:val="0028738C"/>
    <w:rsid w:val="002D57F7"/>
    <w:rsid w:val="002E00DA"/>
    <w:rsid w:val="00364509"/>
    <w:rsid w:val="003663AA"/>
    <w:rsid w:val="0039094C"/>
    <w:rsid w:val="003A0C87"/>
    <w:rsid w:val="00412A54"/>
    <w:rsid w:val="004252BF"/>
    <w:rsid w:val="00467235"/>
    <w:rsid w:val="004761F4"/>
    <w:rsid w:val="004D2156"/>
    <w:rsid w:val="00594863"/>
    <w:rsid w:val="005C05EC"/>
    <w:rsid w:val="005D12E9"/>
    <w:rsid w:val="005F02F9"/>
    <w:rsid w:val="00650A38"/>
    <w:rsid w:val="006976C0"/>
    <w:rsid w:val="007500D1"/>
    <w:rsid w:val="007B09A8"/>
    <w:rsid w:val="007B0EA2"/>
    <w:rsid w:val="007B5DB8"/>
    <w:rsid w:val="007E135F"/>
    <w:rsid w:val="00833F72"/>
    <w:rsid w:val="008515E5"/>
    <w:rsid w:val="008A70BC"/>
    <w:rsid w:val="008E059C"/>
    <w:rsid w:val="008E7841"/>
    <w:rsid w:val="00971B29"/>
    <w:rsid w:val="00983A93"/>
    <w:rsid w:val="009A77AE"/>
    <w:rsid w:val="009E7438"/>
    <w:rsid w:val="00A76BE1"/>
    <w:rsid w:val="00AB6446"/>
    <w:rsid w:val="00AB7F41"/>
    <w:rsid w:val="00AC7773"/>
    <w:rsid w:val="00B3596D"/>
    <w:rsid w:val="00B94908"/>
    <w:rsid w:val="00BC4598"/>
    <w:rsid w:val="00C24722"/>
    <w:rsid w:val="00CF42B1"/>
    <w:rsid w:val="00D06E15"/>
    <w:rsid w:val="00DB3BDE"/>
    <w:rsid w:val="00E57646"/>
    <w:rsid w:val="00E83959"/>
    <w:rsid w:val="00EB4311"/>
    <w:rsid w:val="00EE608F"/>
    <w:rsid w:val="00F36EA2"/>
    <w:rsid w:val="00FF3259"/>
    <w:rsid w:val="0806B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5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5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A70BC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pebb-diabet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madahealth.com/wapeb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FD105-5905-4BC6-A021-4856C39C87D4}">
  <ds:schemaRefs>
    <ds:schemaRef ds:uri="http://schemas.openxmlformats.org/package/2006/metadata/core-properties"/>
    <ds:schemaRef ds:uri="3e825e1f-c063-40d8-9ca7-d6ed2093110b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b0a005d5-6770-4bcc-8620-5207abff5f07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C05888-D401-4E1E-9A84-134927E83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45A4A-29EA-4494-BCC3-65CCAAEEC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1240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 email National Wellness Month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 email National Wellness Month</dc:title>
  <dc:subject>PEBB Diabetes programs</dc:subject>
  <dc:creator>WA Health Care Authority|Omada</dc:creator>
  <cp:keywords>Diabetes programs, diabetes preventon, dpp</cp:keywords>
  <cp:lastModifiedBy>Huff, Aaron  (HCA)</cp:lastModifiedBy>
  <cp:revision>15</cp:revision>
  <dcterms:created xsi:type="dcterms:W3CDTF">2025-05-20T14:59:00Z</dcterms:created>
  <dcterms:modified xsi:type="dcterms:W3CDTF">2025-06-18T16:39:00Z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2025-05-20T23:47:45Z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50830207-13ef-4a7b-b542-d8c544eefd58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SIP_Label_1520fa42-cf58-4c22-8b93-58cf1d3bd1cb_Tag">
    <vt:lpwstr>10, 3, 0, 1</vt:lpwstr>
  </property>
  <property fmtid="{D5CDD505-2E9C-101B-9397-08002B2CF9AE}" pid="11" name="MediaServiceImageTags">
    <vt:lpwstr/>
  </property>
</Properties>
</file>