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B7A70" w14:textId="77777777" w:rsidR="003F7536" w:rsidRDefault="003F7536" w:rsidP="00F4171E">
      <w:pPr>
        <w:pBdr>
          <w:top w:val="nil"/>
          <w:left w:val="nil"/>
          <w:bottom w:val="nil"/>
          <w:right w:val="nil"/>
          <w:between w:val="nil"/>
        </w:pBdr>
        <w:spacing w:line="276" w:lineRule="auto"/>
        <w:rPr>
          <w:rFonts w:ascii="Arial" w:eastAsia="Arial" w:hAnsi="Arial" w:cs="Arial"/>
          <w:b/>
          <w:sz w:val="22"/>
          <w:szCs w:val="22"/>
        </w:rPr>
      </w:pPr>
    </w:p>
    <w:p w14:paraId="3046AD69" w14:textId="77777777" w:rsidR="003F7536" w:rsidRDefault="003F7536" w:rsidP="003F7536">
      <w:pPr>
        <w:widowControl w:val="0"/>
        <w:rPr>
          <w:rFonts w:ascii="Arial" w:hAnsi="Arial" w:cs="Arial"/>
          <w:b/>
          <w:color w:val="3C4043"/>
          <w:sz w:val="28"/>
          <w:szCs w:val="28"/>
        </w:rPr>
      </w:pPr>
      <w:r>
        <w:rPr>
          <w:b/>
          <w:noProof/>
          <w:color w:val="3C4043"/>
        </w:rPr>
        <w:drawing>
          <wp:inline distT="114300" distB="114300" distL="114300" distR="114300" wp14:anchorId="349C545A" wp14:editId="6C5CDE6E">
            <wp:extent cx="1395413" cy="326731"/>
            <wp:effectExtent l="0" t="0" r="0" b="0"/>
            <wp:docPr id="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ue and black logo&#10;&#10;Description automatically generated"/>
                    <pic:cNvPicPr preferRelativeResize="0"/>
                  </pic:nvPicPr>
                  <pic:blipFill>
                    <a:blip r:embed="rId11"/>
                    <a:srcRect/>
                    <a:stretch>
                      <a:fillRect/>
                    </a:stretch>
                  </pic:blipFill>
                  <pic:spPr>
                    <a:xfrm>
                      <a:off x="0" y="0"/>
                      <a:ext cx="1395413" cy="326731"/>
                    </a:xfrm>
                    <a:prstGeom prst="rect">
                      <a:avLst/>
                    </a:prstGeom>
                    <a:ln/>
                  </pic:spPr>
                </pic:pic>
              </a:graphicData>
            </a:graphic>
          </wp:inline>
        </w:drawing>
      </w:r>
    </w:p>
    <w:p w14:paraId="2277518B" w14:textId="77777777" w:rsidR="003F7536" w:rsidRDefault="003F7536" w:rsidP="003F7536">
      <w:pPr>
        <w:widowControl w:val="0"/>
        <w:rPr>
          <w:rFonts w:ascii="Arial" w:hAnsi="Arial" w:cs="Arial"/>
          <w:b/>
          <w:color w:val="3C4043"/>
          <w:sz w:val="28"/>
          <w:szCs w:val="28"/>
        </w:rPr>
      </w:pPr>
    </w:p>
    <w:p w14:paraId="567FF50C" w14:textId="77777777" w:rsidR="003F7536" w:rsidRPr="004E7A33" w:rsidRDefault="003F7536" w:rsidP="003F7536">
      <w:pPr>
        <w:widowControl w:val="0"/>
        <w:rPr>
          <w:rFonts w:ascii="Arial" w:hAnsi="Arial" w:cs="Arial"/>
          <w:b/>
          <w:color w:val="F3724A"/>
          <w:sz w:val="34"/>
          <w:szCs w:val="34"/>
        </w:rPr>
      </w:pPr>
      <w:r w:rsidRPr="004E7A33">
        <w:rPr>
          <w:rFonts w:ascii="Arial" w:hAnsi="Arial" w:cs="Arial"/>
          <w:b/>
          <w:color w:val="3C4043"/>
          <w:sz w:val="28"/>
          <w:szCs w:val="28"/>
        </w:rPr>
        <w:t>EMAIL COPY</w:t>
      </w:r>
      <w:r w:rsidRPr="004E7A33">
        <w:rPr>
          <w:rFonts w:ascii="Arial" w:hAnsi="Arial" w:cs="Arial"/>
          <w:b/>
          <w:color w:val="3C4043"/>
          <w:sz w:val="28"/>
          <w:szCs w:val="28"/>
        </w:rPr>
        <w:br/>
      </w:r>
      <w:r>
        <w:rPr>
          <w:rFonts w:ascii="Arial" w:hAnsi="Arial" w:cs="Arial"/>
          <w:b/>
          <w:color w:val="F3724A"/>
          <w:sz w:val="28"/>
          <w:szCs w:val="28"/>
        </w:rPr>
        <w:t>DISCOVER</w:t>
      </w:r>
      <w:r w:rsidRPr="004E7A33">
        <w:rPr>
          <w:rFonts w:ascii="Arial" w:hAnsi="Arial" w:cs="Arial"/>
          <w:b/>
          <w:color w:val="F3724A"/>
          <w:sz w:val="28"/>
          <w:szCs w:val="28"/>
        </w:rPr>
        <w:t xml:space="preserve"> 2025</w:t>
      </w:r>
    </w:p>
    <w:p w14:paraId="05E8A601" w14:textId="77777777" w:rsidR="003F7536" w:rsidRPr="004E7A33" w:rsidRDefault="003F7536" w:rsidP="003F7536">
      <w:pPr>
        <w:widowControl w:val="0"/>
        <w:rPr>
          <w:rFonts w:ascii="Arial" w:hAnsi="Arial" w:cs="Arial"/>
          <w:color w:val="3C4043"/>
        </w:rPr>
      </w:pPr>
    </w:p>
    <w:p w14:paraId="49352345" w14:textId="77777777" w:rsidR="003F7536" w:rsidRPr="00931116" w:rsidRDefault="003F7536" w:rsidP="003F7536">
      <w:pPr>
        <w:widowControl w:val="0"/>
        <w:rPr>
          <w:rFonts w:ascii="Arial" w:hAnsi="Arial" w:cs="Arial"/>
          <w:color w:val="3C4043"/>
        </w:rPr>
      </w:pPr>
      <w:r w:rsidRPr="004E7A33">
        <w:rPr>
          <w:rFonts w:ascii="Arial" w:hAnsi="Arial" w:cs="Arial"/>
          <w:color w:val="3C4043"/>
        </w:rPr>
        <w:t>The copy below is useful for employee emails, employee newsletters, and other company channels. The copy is also useful if introducing and supplementing the flyer and/or banner.</w:t>
      </w:r>
    </w:p>
    <w:p w14:paraId="03011E49" w14:textId="2C1BF7B9" w:rsidR="00F4171E" w:rsidRPr="00F4171E" w:rsidRDefault="003F7536" w:rsidP="003F7536">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color w:val="A6A6A6"/>
          <w:sz w:val="22"/>
          <w:szCs w:val="22"/>
        </w:rPr>
        <w:t>—--------------------------------------------------------------------------------------------------------------------------</w:t>
      </w:r>
      <w:r w:rsidR="00F4171E" w:rsidRPr="00F4171E">
        <w:rPr>
          <w:rFonts w:ascii="Arial" w:eastAsia="Arial" w:hAnsi="Arial" w:cs="Arial"/>
          <w:b/>
          <w:sz w:val="22"/>
          <w:szCs w:val="22"/>
        </w:rPr>
        <w:br/>
        <w:t xml:space="preserve">Subject Line: </w:t>
      </w:r>
      <w:r>
        <w:rPr>
          <w:rFonts w:ascii="Arial" w:eastAsia="Arial" w:hAnsi="Arial" w:cs="Arial"/>
          <w:b/>
          <w:sz w:val="22"/>
          <w:szCs w:val="22"/>
        </w:rPr>
        <w:t>Gift yourself wellness for the holidays</w:t>
      </w:r>
    </w:p>
    <w:p w14:paraId="5CF38460"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p>
    <w:p w14:paraId="052A3704"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r w:rsidRPr="00F4171E">
        <w:rPr>
          <w:rFonts w:ascii="Arial" w:eastAsia="Arial" w:hAnsi="Arial" w:cs="Arial"/>
          <w:noProof/>
          <w:color w:val="A6A6A6"/>
          <w:sz w:val="22"/>
          <w:szCs w:val="22"/>
        </w:rPr>
        <w:drawing>
          <wp:inline distT="114300" distB="114300" distL="114300" distR="114300" wp14:anchorId="0D0A8E59" wp14:editId="20F7B58B">
            <wp:extent cx="5943600" cy="444500"/>
            <wp:effectExtent l="0" t="0" r="0" b="0"/>
            <wp:docPr id="48" name="image3.png" descr="Omada logo"/>
            <wp:cNvGraphicFramePr/>
            <a:graphic xmlns:a="http://schemas.openxmlformats.org/drawingml/2006/main">
              <a:graphicData uri="http://schemas.openxmlformats.org/drawingml/2006/picture">
                <pic:pic xmlns:pic="http://schemas.openxmlformats.org/drawingml/2006/picture">
                  <pic:nvPicPr>
                    <pic:cNvPr id="48" name="image3.png" descr="Omada logo"/>
                    <pic:cNvPicPr preferRelativeResize="0"/>
                  </pic:nvPicPr>
                  <pic:blipFill>
                    <a:blip r:embed="rId12"/>
                    <a:srcRect/>
                    <a:stretch>
                      <a:fillRect/>
                    </a:stretch>
                  </pic:blipFill>
                  <pic:spPr>
                    <a:xfrm>
                      <a:off x="0" y="0"/>
                      <a:ext cx="5943600" cy="444500"/>
                    </a:xfrm>
                    <a:prstGeom prst="rect">
                      <a:avLst/>
                    </a:prstGeom>
                    <a:ln/>
                  </pic:spPr>
                </pic:pic>
              </a:graphicData>
            </a:graphic>
          </wp:inline>
        </w:drawing>
      </w:r>
    </w:p>
    <w:p w14:paraId="28021EAC" w14:textId="5878574C" w:rsidR="00F4171E" w:rsidRPr="00F4171E" w:rsidRDefault="00302584" w:rsidP="00F4171E">
      <w:pPr>
        <w:pBdr>
          <w:top w:val="nil"/>
          <w:left w:val="nil"/>
          <w:bottom w:val="nil"/>
          <w:right w:val="nil"/>
          <w:between w:val="nil"/>
        </w:pBdr>
        <w:spacing w:line="276" w:lineRule="auto"/>
        <w:rPr>
          <w:rFonts w:ascii="Arial" w:eastAsia="Arial" w:hAnsi="Arial" w:cs="Arial"/>
          <w:color w:val="A6A6A6"/>
          <w:sz w:val="22"/>
          <w:szCs w:val="22"/>
        </w:rPr>
      </w:pPr>
      <w:r>
        <w:rPr>
          <w:rFonts w:ascii="Arial" w:eastAsia="Arial" w:hAnsi="Arial" w:cs="Arial"/>
          <w:noProof/>
          <w:color w:val="A6A6A6"/>
          <w:sz w:val="22"/>
          <w:szCs w:val="22"/>
        </w:rPr>
        <w:drawing>
          <wp:inline distT="0" distB="0" distL="0" distR="0" wp14:anchorId="6A5F1B43" wp14:editId="1B6BC9C6">
            <wp:extent cx="5943600" cy="2130425"/>
            <wp:effectExtent l="0" t="0" r="0" b="3175"/>
            <wp:docPr id="182040390" name="Picture 2" descr="A woman on her phone in a kitchen with shelves and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0390" name="Picture 2" descr="A woman on her phone in a kitchen with shelves and a sig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inline>
        </w:drawing>
      </w:r>
    </w:p>
    <w:p w14:paraId="745F74A3"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p>
    <w:p w14:paraId="7355C8FD" w14:textId="77C399A7" w:rsidR="001C34C4" w:rsidRDefault="00442CA8" w:rsidP="00F4171E">
      <w:pPr>
        <w:spacing w:line="276" w:lineRule="auto"/>
        <w:rPr>
          <w:rFonts w:ascii="Arial" w:hAnsi="Arial" w:cs="Arial"/>
          <w:sz w:val="22"/>
          <w:szCs w:val="22"/>
        </w:rPr>
      </w:pPr>
      <w:r>
        <w:rPr>
          <w:rFonts w:ascii="Arial" w:hAnsi="Arial" w:cs="Arial"/>
          <w:sz w:val="22"/>
          <w:szCs w:val="22"/>
        </w:rPr>
        <w:t>The PEBB Program offers</w:t>
      </w:r>
      <w:r w:rsidR="0004410D">
        <w:rPr>
          <w:rFonts w:ascii="Arial" w:hAnsi="Arial" w:cs="Arial"/>
          <w:sz w:val="22"/>
          <w:szCs w:val="22"/>
        </w:rPr>
        <w:t xml:space="preserve"> a diabetes management program powered by Omada</w:t>
      </w:r>
      <w:r w:rsidR="0004410D" w:rsidRPr="0004410D">
        <w:rPr>
          <w:rFonts w:ascii="Arial" w:hAnsi="Arial" w:cs="Arial"/>
          <w:sz w:val="22"/>
          <w:szCs w:val="22"/>
          <w:vertAlign w:val="superscript"/>
        </w:rPr>
        <w:t>®</w:t>
      </w:r>
      <w:r>
        <w:rPr>
          <w:rFonts w:ascii="Arial" w:hAnsi="Arial" w:cs="Arial"/>
          <w:sz w:val="22"/>
          <w:szCs w:val="22"/>
        </w:rPr>
        <w:t xml:space="preserve"> </w:t>
      </w:r>
      <w:r w:rsidR="00D8231F">
        <w:rPr>
          <w:rFonts w:ascii="Arial" w:hAnsi="Arial" w:cs="Arial"/>
          <w:sz w:val="22"/>
          <w:szCs w:val="22"/>
        </w:rPr>
        <w:t>t</w:t>
      </w:r>
      <w:r w:rsidR="00A71359">
        <w:rPr>
          <w:rFonts w:ascii="Arial" w:hAnsi="Arial" w:cs="Arial"/>
          <w:sz w:val="22"/>
          <w:szCs w:val="22"/>
        </w:rPr>
        <w:t>hat can</w:t>
      </w:r>
      <w:r>
        <w:rPr>
          <w:rFonts w:ascii="Arial" w:hAnsi="Arial" w:cs="Arial"/>
          <w:sz w:val="22"/>
          <w:szCs w:val="22"/>
        </w:rPr>
        <w:t xml:space="preserve"> help you navigate the holiday season</w:t>
      </w:r>
      <w:r w:rsidR="0004410D">
        <w:rPr>
          <w:rFonts w:ascii="Arial" w:hAnsi="Arial" w:cs="Arial"/>
          <w:sz w:val="22"/>
          <w:szCs w:val="22"/>
        </w:rPr>
        <w:t>. A health</w:t>
      </w:r>
      <w:r w:rsidR="001C34C4" w:rsidRPr="00701534">
        <w:rPr>
          <w:rFonts w:ascii="Arial" w:hAnsi="Arial" w:cs="Arial"/>
          <w:sz w:val="22"/>
          <w:szCs w:val="22"/>
        </w:rPr>
        <w:t xml:space="preserve"> coach </w:t>
      </w:r>
      <w:r w:rsidR="00272F4B" w:rsidRPr="00272F4B">
        <w:rPr>
          <w:rFonts w:ascii="Arial" w:hAnsi="Arial" w:cs="Arial"/>
          <w:sz w:val="22"/>
          <w:szCs w:val="22"/>
        </w:rPr>
        <w:t xml:space="preserve">and diabetes specialist can help ease the stress of preparing festive meals with recipes that are both delicious and healthy. You also get support to help keep blood glucose in control while enjoying the </w:t>
      </w:r>
      <w:r w:rsidR="009F0E27">
        <w:rPr>
          <w:rFonts w:ascii="Arial" w:hAnsi="Arial" w:cs="Arial"/>
          <w:sz w:val="22"/>
          <w:szCs w:val="22"/>
        </w:rPr>
        <w:t>holidays</w:t>
      </w:r>
      <w:r w:rsidR="00272F4B" w:rsidRPr="00272F4B">
        <w:rPr>
          <w:rFonts w:ascii="Arial" w:hAnsi="Arial" w:cs="Arial"/>
          <w:sz w:val="22"/>
          <w:szCs w:val="22"/>
        </w:rPr>
        <w:t>.</w:t>
      </w:r>
    </w:p>
    <w:p w14:paraId="5025C4CF" w14:textId="77777777" w:rsidR="00272F4B" w:rsidRPr="00701534" w:rsidRDefault="00272F4B" w:rsidP="00F4171E">
      <w:pPr>
        <w:spacing w:line="276" w:lineRule="auto"/>
        <w:rPr>
          <w:rFonts w:ascii="Arial" w:hAnsi="Arial" w:cs="Arial"/>
          <w:sz w:val="22"/>
          <w:szCs w:val="22"/>
        </w:rPr>
      </w:pPr>
    </w:p>
    <w:p w14:paraId="2EC9FC14" w14:textId="2FB868A9" w:rsidR="0004410D" w:rsidRPr="00701534" w:rsidRDefault="0004410D" w:rsidP="00F4171E">
      <w:pPr>
        <w:spacing w:line="276" w:lineRule="auto"/>
        <w:rPr>
          <w:rFonts w:ascii="Arial" w:hAnsi="Arial" w:cs="Arial"/>
          <w:sz w:val="22"/>
          <w:szCs w:val="22"/>
        </w:rPr>
      </w:pPr>
      <w:r>
        <w:rPr>
          <w:rFonts w:ascii="Arial" w:eastAsia="Arial" w:hAnsi="Arial" w:cs="Arial"/>
          <w:sz w:val="22"/>
          <w:szCs w:val="22"/>
        </w:rPr>
        <w:t>The best part? It’s fully covered by your medical plan</w:t>
      </w:r>
      <w:r w:rsidR="00B37665">
        <w:rPr>
          <w:rFonts w:ascii="Arial" w:eastAsia="Arial" w:hAnsi="Arial" w:cs="Arial"/>
          <w:sz w:val="22"/>
          <w:szCs w:val="22"/>
        </w:rPr>
        <w:t>.</w:t>
      </w:r>
    </w:p>
    <w:p w14:paraId="1C8CB489" w14:textId="77777777" w:rsidR="00701534" w:rsidRDefault="00701534">
      <w:pPr>
        <w:spacing w:line="276" w:lineRule="auto"/>
        <w:rPr>
          <w:sz w:val="22"/>
          <w:szCs w:val="22"/>
        </w:rPr>
      </w:pPr>
    </w:p>
    <w:p w14:paraId="46A64156" w14:textId="76780359" w:rsidR="00701534" w:rsidRDefault="00701534" w:rsidP="00701534">
      <w:pPr>
        <w:spacing w:line="276" w:lineRule="auto"/>
        <w:rPr>
          <w:rFonts w:ascii="Arial" w:eastAsia="Arial" w:hAnsi="Arial" w:cs="Arial"/>
          <w:b/>
          <w:sz w:val="22"/>
          <w:szCs w:val="22"/>
        </w:rPr>
      </w:pPr>
      <w:r>
        <w:rPr>
          <w:rFonts w:ascii="Arial" w:eastAsia="Arial" w:hAnsi="Arial" w:cs="Arial"/>
          <w:b/>
          <w:sz w:val="22"/>
          <w:szCs w:val="22"/>
        </w:rPr>
        <w:t>Get personalized health support from anywhere</w:t>
      </w:r>
    </w:p>
    <w:p w14:paraId="732552E3" w14:textId="77777777" w:rsidR="00701534" w:rsidRDefault="00701534" w:rsidP="00701534">
      <w:pPr>
        <w:spacing w:line="276" w:lineRule="auto"/>
        <w:rPr>
          <w:rFonts w:ascii="Arial" w:eastAsia="Arial" w:hAnsi="Arial" w:cs="Arial"/>
          <w:b/>
          <w:sz w:val="22"/>
          <w:szCs w:val="22"/>
        </w:rPr>
      </w:pPr>
    </w:p>
    <w:p w14:paraId="79E9B5B6" w14:textId="5CA985DE" w:rsidR="00701534" w:rsidRDefault="00701534" w:rsidP="00701534">
      <w:pPr>
        <w:numPr>
          <w:ilvl w:val="0"/>
          <w:numId w:val="2"/>
        </w:numPr>
        <w:spacing w:line="276" w:lineRule="auto"/>
        <w:rPr>
          <w:rFonts w:ascii="Arial" w:eastAsia="Arial" w:hAnsi="Arial" w:cs="Arial"/>
          <w:b/>
          <w:sz w:val="22"/>
          <w:szCs w:val="22"/>
        </w:rPr>
      </w:pPr>
      <w:r>
        <w:rPr>
          <w:rFonts w:ascii="Arial" w:eastAsia="Arial" w:hAnsi="Arial" w:cs="Arial"/>
          <w:b/>
          <w:sz w:val="22"/>
          <w:szCs w:val="22"/>
        </w:rPr>
        <w:t>No restrictions</w:t>
      </w:r>
    </w:p>
    <w:p w14:paraId="15ED1303" w14:textId="191BF3C9" w:rsidR="00701534" w:rsidRDefault="00701534" w:rsidP="00701534">
      <w:pPr>
        <w:spacing w:line="276" w:lineRule="auto"/>
        <w:ind w:left="720"/>
        <w:rPr>
          <w:rFonts w:ascii="Arial" w:eastAsia="Arial" w:hAnsi="Arial" w:cs="Arial"/>
          <w:b/>
          <w:sz w:val="22"/>
          <w:szCs w:val="22"/>
          <w:vertAlign w:val="superscript"/>
        </w:rPr>
      </w:pPr>
      <w:r>
        <w:rPr>
          <w:rFonts w:ascii="Arial" w:eastAsia="Arial" w:hAnsi="Arial" w:cs="Arial"/>
          <w:sz w:val="22"/>
          <w:szCs w:val="22"/>
        </w:rPr>
        <w:t xml:space="preserve">No counting calories or restricting </w:t>
      </w:r>
      <w:proofErr w:type="gramStart"/>
      <w:r>
        <w:rPr>
          <w:rFonts w:ascii="Arial" w:eastAsia="Arial" w:hAnsi="Arial" w:cs="Arial"/>
          <w:sz w:val="22"/>
          <w:szCs w:val="22"/>
        </w:rPr>
        <w:t>foods</w:t>
      </w:r>
      <w:proofErr w:type="gramEnd"/>
      <w:r w:rsidR="003D5798">
        <w:rPr>
          <w:rFonts w:ascii="Arial" w:eastAsia="Arial" w:hAnsi="Arial" w:cs="Arial"/>
          <w:sz w:val="22"/>
          <w:szCs w:val="22"/>
        </w:rPr>
        <w:t>.</w:t>
      </w:r>
    </w:p>
    <w:p w14:paraId="42FF125C" w14:textId="77777777" w:rsidR="00701534" w:rsidRDefault="00701534" w:rsidP="00701534">
      <w:pPr>
        <w:spacing w:line="276" w:lineRule="auto"/>
        <w:rPr>
          <w:rFonts w:ascii="Arial" w:eastAsia="Arial" w:hAnsi="Arial" w:cs="Arial"/>
          <w:sz w:val="22"/>
          <w:szCs w:val="22"/>
        </w:rPr>
      </w:pPr>
    </w:p>
    <w:p w14:paraId="4E703D12" w14:textId="5F91D81D" w:rsidR="00701534" w:rsidRDefault="00701534" w:rsidP="00701534">
      <w:pPr>
        <w:numPr>
          <w:ilvl w:val="0"/>
          <w:numId w:val="2"/>
        </w:numPr>
        <w:spacing w:line="276" w:lineRule="auto"/>
        <w:rPr>
          <w:rFonts w:ascii="Arial" w:eastAsia="Arial" w:hAnsi="Arial" w:cs="Arial"/>
          <w:b/>
          <w:sz w:val="22"/>
          <w:szCs w:val="22"/>
        </w:rPr>
      </w:pPr>
      <w:r>
        <w:rPr>
          <w:rFonts w:ascii="Arial" w:eastAsia="Arial" w:hAnsi="Arial" w:cs="Arial"/>
          <w:b/>
          <w:sz w:val="22"/>
          <w:szCs w:val="22"/>
        </w:rPr>
        <w:t>Dedicated care team</w:t>
      </w:r>
    </w:p>
    <w:p w14:paraId="42E3B9B9" w14:textId="6C2AE6EE" w:rsidR="00701534" w:rsidRDefault="00701534" w:rsidP="00701534">
      <w:pPr>
        <w:spacing w:line="276" w:lineRule="auto"/>
        <w:ind w:left="720"/>
        <w:rPr>
          <w:rFonts w:ascii="Arial" w:eastAsia="Arial" w:hAnsi="Arial" w:cs="Arial"/>
          <w:b/>
          <w:sz w:val="22"/>
          <w:szCs w:val="22"/>
        </w:rPr>
      </w:pPr>
      <w:r>
        <w:rPr>
          <w:rFonts w:ascii="Arial" w:eastAsia="Arial" w:hAnsi="Arial" w:cs="Arial"/>
          <w:sz w:val="22"/>
          <w:szCs w:val="22"/>
        </w:rPr>
        <w:t xml:space="preserve">One-on-one support from </w:t>
      </w:r>
      <w:r w:rsidR="00272F4B">
        <w:rPr>
          <w:rFonts w:ascii="Arial" w:eastAsia="Arial" w:hAnsi="Arial" w:cs="Arial"/>
          <w:sz w:val="22"/>
          <w:szCs w:val="22"/>
        </w:rPr>
        <w:t>a health coach and diabetes specialist</w:t>
      </w:r>
      <w:r w:rsidR="003D5798">
        <w:rPr>
          <w:rFonts w:ascii="Arial" w:eastAsia="Arial" w:hAnsi="Arial" w:cs="Arial"/>
          <w:sz w:val="22"/>
          <w:szCs w:val="22"/>
        </w:rPr>
        <w:t>.</w:t>
      </w:r>
    </w:p>
    <w:p w14:paraId="3558D469" w14:textId="77777777" w:rsidR="00701534" w:rsidRDefault="00701534" w:rsidP="00701534">
      <w:pPr>
        <w:spacing w:line="276" w:lineRule="auto"/>
        <w:rPr>
          <w:rFonts w:ascii="Arial" w:eastAsia="Arial" w:hAnsi="Arial" w:cs="Arial"/>
          <w:b/>
          <w:sz w:val="22"/>
          <w:szCs w:val="22"/>
        </w:rPr>
      </w:pPr>
    </w:p>
    <w:p w14:paraId="2BD990B2" w14:textId="281ABAEA" w:rsidR="00701534" w:rsidRDefault="00701534" w:rsidP="00701534">
      <w:pPr>
        <w:numPr>
          <w:ilvl w:val="0"/>
          <w:numId w:val="1"/>
        </w:numPr>
        <w:spacing w:line="276" w:lineRule="auto"/>
        <w:rPr>
          <w:rFonts w:ascii="Arial" w:eastAsia="Arial" w:hAnsi="Arial" w:cs="Arial"/>
          <w:b/>
          <w:sz w:val="22"/>
          <w:szCs w:val="22"/>
        </w:rPr>
      </w:pPr>
      <w:r>
        <w:rPr>
          <w:rFonts w:ascii="Arial" w:eastAsia="Arial" w:hAnsi="Arial" w:cs="Arial"/>
          <w:b/>
          <w:sz w:val="22"/>
          <w:szCs w:val="22"/>
        </w:rPr>
        <w:t>A plan built for you</w:t>
      </w:r>
    </w:p>
    <w:p w14:paraId="5490BA41" w14:textId="010C63FA" w:rsidR="00701534" w:rsidRDefault="00701534" w:rsidP="00701534">
      <w:pPr>
        <w:spacing w:line="276" w:lineRule="auto"/>
        <w:ind w:left="720"/>
        <w:rPr>
          <w:rFonts w:ascii="Arial" w:eastAsia="Arial" w:hAnsi="Arial" w:cs="Arial"/>
          <w:sz w:val="22"/>
          <w:szCs w:val="22"/>
        </w:rPr>
      </w:pPr>
      <w:r>
        <w:rPr>
          <w:rFonts w:ascii="Arial" w:eastAsia="Arial" w:hAnsi="Arial" w:cs="Arial"/>
          <w:sz w:val="22"/>
          <w:szCs w:val="22"/>
        </w:rPr>
        <w:t>Advice and lessons tailored to each member</w:t>
      </w:r>
      <w:r w:rsidR="003D5798">
        <w:rPr>
          <w:rFonts w:ascii="Arial" w:eastAsia="Arial" w:hAnsi="Arial" w:cs="Arial"/>
          <w:sz w:val="22"/>
          <w:szCs w:val="22"/>
        </w:rPr>
        <w:t>.</w:t>
      </w:r>
    </w:p>
    <w:p w14:paraId="51ED494D" w14:textId="3C555737" w:rsidR="00701534" w:rsidRDefault="00701534" w:rsidP="00701534">
      <w:pPr>
        <w:spacing w:line="276" w:lineRule="auto"/>
        <w:rPr>
          <w:rFonts w:ascii="Arial" w:eastAsia="Arial" w:hAnsi="Arial" w:cs="Arial"/>
          <w:b/>
          <w:sz w:val="22"/>
          <w:szCs w:val="22"/>
        </w:rPr>
      </w:pPr>
      <w:r>
        <w:rPr>
          <w:rFonts w:ascii="Arial" w:eastAsia="Arial" w:hAnsi="Arial" w:cs="Arial"/>
          <w:b/>
          <w:sz w:val="22"/>
          <w:szCs w:val="22"/>
        </w:rPr>
        <w:lastRenderedPageBreak/>
        <w:t>Your welcome kit includes</w:t>
      </w:r>
      <w:r w:rsidR="00272F4B">
        <w:rPr>
          <w:rFonts w:ascii="Arial" w:eastAsia="Arial" w:hAnsi="Arial" w:cs="Arial"/>
          <w:b/>
          <w:sz w:val="22"/>
          <w:szCs w:val="22"/>
        </w:rPr>
        <w:t>*</w:t>
      </w:r>
    </w:p>
    <w:p w14:paraId="2E51CA30" w14:textId="77777777" w:rsidR="00701534" w:rsidRDefault="00701534" w:rsidP="00701534">
      <w:pPr>
        <w:spacing w:line="276" w:lineRule="auto"/>
        <w:rPr>
          <w:rFonts w:ascii="Arial" w:eastAsia="Arial" w:hAnsi="Arial" w:cs="Arial"/>
          <w:b/>
          <w:sz w:val="22"/>
          <w:szCs w:val="22"/>
        </w:rPr>
      </w:pPr>
    </w:p>
    <w:p w14:paraId="61D0E929" w14:textId="28BCF937" w:rsidR="00701534" w:rsidRDefault="00272F4B" w:rsidP="00701534">
      <w:pPr>
        <w:spacing w:line="276" w:lineRule="auto"/>
        <w:rPr>
          <w:rFonts w:ascii="Arial" w:eastAsia="Arial" w:hAnsi="Arial" w:cs="Arial"/>
          <w:sz w:val="22"/>
          <w:szCs w:val="22"/>
        </w:rPr>
      </w:pPr>
      <w:r>
        <w:rPr>
          <w:rFonts w:ascii="Arial" w:eastAsia="Arial" w:hAnsi="Arial" w:cs="Arial"/>
          <w:sz w:val="22"/>
          <w:szCs w:val="22"/>
        </w:rPr>
        <w:t>E</w:t>
      </w:r>
      <w:r w:rsidR="00701534">
        <w:rPr>
          <w:rFonts w:ascii="Arial" w:eastAsia="Arial" w:hAnsi="Arial" w:cs="Arial"/>
          <w:sz w:val="22"/>
          <w:szCs w:val="22"/>
        </w:rPr>
        <w:t xml:space="preserve">asy-to-use smart </w:t>
      </w:r>
      <w:r>
        <w:rPr>
          <w:rFonts w:ascii="Arial" w:eastAsia="Arial" w:hAnsi="Arial" w:cs="Arial"/>
          <w:sz w:val="22"/>
          <w:szCs w:val="22"/>
        </w:rPr>
        <w:t>devices</w:t>
      </w:r>
      <w:r w:rsidR="00701534">
        <w:rPr>
          <w:rFonts w:ascii="Arial" w:eastAsia="Arial" w:hAnsi="Arial" w:cs="Arial"/>
          <w:sz w:val="22"/>
          <w:szCs w:val="22"/>
        </w:rPr>
        <w:t>. Shipped to your door, yours to keep.</w:t>
      </w:r>
    </w:p>
    <w:p w14:paraId="63A6D376" w14:textId="18FADC58" w:rsidR="00A24F2F" w:rsidRDefault="00A24F2F" w:rsidP="00A24F2F">
      <w:pPr>
        <w:pStyle w:val="ListParagraph"/>
        <w:numPr>
          <w:ilvl w:val="0"/>
          <w:numId w:val="5"/>
        </w:numPr>
        <w:spacing w:line="276" w:lineRule="auto"/>
        <w:rPr>
          <w:rFonts w:ascii="Arial" w:eastAsia="Arial" w:hAnsi="Arial" w:cs="Arial"/>
          <w:sz w:val="22"/>
          <w:szCs w:val="22"/>
        </w:rPr>
      </w:pPr>
      <w:r>
        <w:rPr>
          <w:rFonts w:ascii="Arial" w:eastAsia="Arial" w:hAnsi="Arial" w:cs="Arial"/>
          <w:sz w:val="22"/>
          <w:szCs w:val="22"/>
        </w:rPr>
        <w:t>Blood glucose meter and ongoing test strip supply</w:t>
      </w:r>
    </w:p>
    <w:p w14:paraId="0D5F9217" w14:textId="0B4E4A80" w:rsidR="00A24F2F" w:rsidRPr="00ED5EA2" w:rsidRDefault="00A24F2F" w:rsidP="00ED5EA2">
      <w:pPr>
        <w:pStyle w:val="ListParagraph"/>
        <w:numPr>
          <w:ilvl w:val="0"/>
          <w:numId w:val="5"/>
        </w:numPr>
        <w:spacing w:line="276" w:lineRule="auto"/>
        <w:rPr>
          <w:rFonts w:ascii="Arial" w:eastAsia="Arial" w:hAnsi="Arial" w:cs="Arial"/>
          <w:sz w:val="22"/>
          <w:szCs w:val="22"/>
        </w:rPr>
      </w:pPr>
      <w:r>
        <w:rPr>
          <w:rFonts w:ascii="Arial" w:eastAsia="Arial" w:hAnsi="Arial" w:cs="Arial"/>
          <w:sz w:val="22"/>
          <w:szCs w:val="22"/>
        </w:rPr>
        <w:t>Smart scale</w:t>
      </w:r>
    </w:p>
    <w:p w14:paraId="262AAE4D" w14:textId="77777777" w:rsidR="00701534" w:rsidRDefault="00701534">
      <w:pPr>
        <w:spacing w:line="276" w:lineRule="auto"/>
        <w:rPr>
          <w:sz w:val="22"/>
          <w:szCs w:val="22"/>
        </w:rPr>
      </w:pPr>
    </w:p>
    <w:p w14:paraId="5929D4E3" w14:textId="77777777" w:rsidR="0078118D" w:rsidRDefault="0078118D" w:rsidP="005D4FE4">
      <w:pPr>
        <w:spacing w:line="276" w:lineRule="auto"/>
        <w:rPr>
          <w:rFonts w:ascii="Arial" w:hAnsi="Arial" w:cs="Arial"/>
          <w:b/>
          <w:sz w:val="22"/>
          <w:szCs w:val="22"/>
        </w:rPr>
      </w:pPr>
    </w:p>
    <w:p w14:paraId="2F5A5A7D" w14:textId="0173E63E" w:rsidR="005D4FE4" w:rsidRDefault="0004410D" w:rsidP="005D4FE4">
      <w:pPr>
        <w:spacing w:line="276" w:lineRule="auto"/>
        <w:rPr>
          <w:rFonts w:ascii="Arial" w:hAnsi="Arial" w:cs="Arial"/>
          <w:b/>
          <w:sz w:val="22"/>
          <w:szCs w:val="22"/>
        </w:rPr>
      </w:pPr>
      <w:hyperlink r:id="rId14" w:history="1">
        <w:r w:rsidRPr="00F076F9">
          <w:rPr>
            <w:rStyle w:val="Hyperlink"/>
            <w:rFonts w:ascii="Arial" w:hAnsi="Arial" w:cs="Arial"/>
            <w:b/>
            <w:sz w:val="22"/>
            <w:szCs w:val="22"/>
          </w:rPr>
          <w:t>Check if you’re eligible</w:t>
        </w:r>
      </w:hyperlink>
      <w:r w:rsidR="005D4FE4" w:rsidRPr="00701534">
        <w:rPr>
          <w:rFonts w:ascii="Arial" w:hAnsi="Arial" w:cs="Arial"/>
          <w:b/>
          <w:sz w:val="22"/>
          <w:szCs w:val="22"/>
        </w:rPr>
        <w:t xml:space="preserve"> </w:t>
      </w:r>
    </w:p>
    <w:p w14:paraId="4ED55607" w14:textId="77777777" w:rsidR="006217DE" w:rsidRDefault="006217DE" w:rsidP="005D4FE4">
      <w:pPr>
        <w:spacing w:line="276" w:lineRule="auto"/>
        <w:rPr>
          <w:rFonts w:ascii="Arial" w:hAnsi="Arial" w:cs="Arial"/>
          <w:b/>
          <w:sz w:val="22"/>
          <w:szCs w:val="22"/>
        </w:rPr>
      </w:pPr>
    </w:p>
    <w:p w14:paraId="766D6123" w14:textId="4EFD63E7" w:rsidR="0004410D" w:rsidRPr="00ED5EA2" w:rsidRDefault="0004410D" w:rsidP="0004410D">
      <w:pPr>
        <w:spacing w:line="276" w:lineRule="auto"/>
        <w:rPr>
          <w:rFonts w:ascii="Arial" w:hAnsi="Arial" w:cs="Arial"/>
          <w:i/>
          <w:iCs/>
          <w:color w:val="000000" w:themeColor="text1"/>
          <w:sz w:val="22"/>
          <w:szCs w:val="22"/>
        </w:rPr>
      </w:pPr>
      <w:r w:rsidRPr="00ED5EA2">
        <w:rPr>
          <w:rFonts w:ascii="Arial" w:hAnsi="Arial" w:cs="Arial"/>
          <w:i/>
          <w:iCs/>
          <w:color w:val="000000" w:themeColor="text1"/>
          <w:sz w:val="22"/>
          <w:szCs w:val="22"/>
        </w:rPr>
        <w:t xml:space="preserve">If you or your adult family members are living with diabetes and are enrolled in a Uniform Medical Plan (UMP) plan, your plan will cover the cost of the program. This may include a connected glucose meter with as many test strips as you need and a digital </w:t>
      </w:r>
      <w:proofErr w:type="gramStart"/>
      <w:r w:rsidRPr="00ED5EA2">
        <w:rPr>
          <w:rFonts w:ascii="Arial" w:hAnsi="Arial" w:cs="Arial"/>
          <w:i/>
          <w:iCs/>
          <w:color w:val="000000" w:themeColor="text1"/>
          <w:sz w:val="22"/>
          <w:szCs w:val="22"/>
        </w:rPr>
        <w:t>scale—all yours</w:t>
      </w:r>
      <w:proofErr w:type="gramEnd"/>
      <w:r w:rsidRPr="00ED5EA2">
        <w:rPr>
          <w:rFonts w:ascii="Arial" w:hAnsi="Arial" w:cs="Arial"/>
          <w:i/>
          <w:iCs/>
          <w:color w:val="000000" w:themeColor="text1"/>
          <w:sz w:val="22"/>
          <w:szCs w:val="22"/>
        </w:rPr>
        <w:t xml:space="preserve"> to </w:t>
      </w:r>
      <w:proofErr w:type="gramStart"/>
      <w:r w:rsidRPr="00ED5EA2">
        <w:rPr>
          <w:rFonts w:ascii="Arial" w:hAnsi="Arial" w:cs="Arial"/>
          <w:i/>
          <w:iCs/>
          <w:color w:val="000000" w:themeColor="text1"/>
          <w:sz w:val="22"/>
          <w:szCs w:val="22"/>
        </w:rPr>
        <w:t>keep</w:t>
      </w:r>
      <w:proofErr w:type="gramEnd"/>
      <w:r w:rsidRPr="00ED5EA2">
        <w:rPr>
          <w:rFonts w:ascii="Arial" w:hAnsi="Arial" w:cs="Arial"/>
          <w:i/>
          <w:iCs/>
          <w:color w:val="000000" w:themeColor="text1"/>
          <w:sz w:val="22"/>
          <w:szCs w:val="22"/>
        </w:rPr>
        <w:t>.</w:t>
      </w:r>
    </w:p>
    <w:p w14:paraId="5D347074" w14:textId="77777777" w:rsidR="0004410D" w:rsidRPr="00ED5EA2" w:rsidRDefault="0004410D" w:rsidP="0004410D">
      <w:pPr>
        <w:spacing w:line="276" w:lineRule="auto"/>
        <w:rPr>
          <w:rFonts w:ascii="Arial" w:eastAsia="Arial" w:hAnsi="Arial" w:cs="Arial"/>
          <w:b/>
          <w:i/>
          <w:iCs/>
          <w:sz w:val="22"/>
          <w:szCs w:val="22"/>
        </w:rPr>
      </w:pPr>
    </w:p>
    <w:p w14:paraId="3FCAEBD5" w14:textId="4BA76909" w:rsidR="0004410D" w:rsidRPr="00ED5EA2" w:rsidRDefault="0004410D" w:rsidP="0004410D">
      <w:pPr>
        <w:spacing w:line="276" w:lineRule="auto"/>
        <w:rPr>
          <w:rFonts w:ascii="Arial" w:hAnsi="Arial" w:cs="Arial"/>
          <w:i/>
          <w:iCs/>
          <w:sz w:val="22"/>
          <w:szCs w:val="22"/>
        </w:rPr>
      </w:pPr>
      <w:r w:rsidRPr="001F5FFC">
        <w:rPr>
          <w:rFonts w:ascii="Arial" w:hAnsi="Arial" w:cs="Arial"/>
          <w:i/>
          <w:iCs/>
          <w:color w:val="222222"/>
          <w:sz w:val="22"/>
          <w:szCs w:val="22"/>
        </w:rPr>
        <w:t xml:space="preserve">The PEBB diabetes management program powered by Omada is available to PEBB </w:t>
      </w:r>
      <w:r w:rsidR="003A2CBA" w:rsidRPr="00ED5EA2">
        <w:rPr>
          <w:rFonts w:ascii="Arial" w:hAnsi="Arial" w:cs="Arial"/>
          <w:i/>
          <w:iCs/>
          <w:color w:val="222222"/>
          <w:sz w:val="22"/>
          <w:szCs w:val="22"/>
        </w:rPr>
        <w:t>Uniform Medical Plan (</w:t>
      </w:r>
      <w:r w:rsidRPr="001F5FFC">
        <w:rPr>
          <w:rFonts w:ascii="Arial" w:hAnsi="Arial" w:cs="Arial"/>
          <w:i/>
          <w:iCs/>
          <w:color w:val="222222"/>
          <w:sz w:val="22"/>
          <w:szCs w:val="22"/>
        </w:rPr>
        <w:t>UMP</w:t>
      </w:r>
      <w:r w:rsidR="003A2CBA" w:rsidRPr="00ED5EA2">
        <w:rPr>
          <w:rFonts w:ascii="Arial" w:hAnsi="Arial" w:cs="Arial"/>
          <w:i/>
          <w:iCs/>
          <w:color w:val="222222"/>
          <w:sz w:val="22"/>
          <w:szCs w:val="22"/>
        </w:rPr>
        <w:t>)</w:t>
      </w:r>
      <w:r w:rsidRPr="001F5FFC">
        <w:rPr>
          <w:rFonts w:ascii="Arial" w:hAnsi="Arial" w:cs="Arial"/>
          <w:i/>
          <w:iCs/>
          <w:color w:val="222222"/>
          <w:sz w:val="22"/>
          <w:szCs w:val="22"/>
        </w:rPr>
        <w:t xml:space="preserve"> members. To learn about the diabetes management programs for Kaiser members, see</w:t>
      </w:r>
      <w:r w:rsidR="009F0E27" w:rsidRPr="001F5FFC">
        <w:rPr>
          <w:rFonts w:ascii="Arial" w:hAnsi="Arial" w:cs="Arial"/>
          <w:i/>
          <w:iCs/>
          <w:color w:val="222222"/>
          <w:sz w:val="22"/>
          <w:szCs w:val="22"/>
        </w:rPr>
        <w:t xml:space="preserve"> </w:t>
      </w:r>
      <w:hyperlink r:id="rId15" w:history="1">
        <w:r w:rsidR="009F0E27" w:rsidRPr="001F5FFC">
          <w:rPr>
            <w:rStyle w:val="Hyperlink"/>
            <w:rFonts w:ascii="Arial" w:hAnsi="Arial" w:cs="Arial"/>
            <w:i/>
            <w:iCs/>
            <w:sz w:val="22"/>
            <w:szCs w:val="22"/>
          </w:rPr>
          <w:t>Diabetes programs</w:t>
        </w:r>
      </w:hyperlink>
      <w:r w:rsidR="00F076F9" w:rsidRPr="001F5FFC">
        <w:rPr>
          <w:rFonts w:ascii="Arial" w:hAnsi="Arial" w:cs="Arial"/>
          <w:i/>
          <w:iCs/>
          <w:color w:val="222222"/>
          <w:sz w:val="22"/>
          <w:szCs w:val="22"/>
        </w:rPr>
        <w:t xml:space="preserve"> </w:t>
      </w:r>
      <w:r w:rsidRPr="00ED5EA2">
        <w:rPr>
          <w:rFonts w:ascii="Arial" w:hAnsi="Arial" w:cs="Arial"/>
          <w:i/>
          <w:iCs/>
          <w:sz w:val="22"/>
          <w:szCs w:val="22"/>
        </w:rPr>
        <w:t>.</w:t>
      </w:r>
    </w:p>
    <w:p w14:paraId="29700EB5" w14:textId="77777777" w:rsidR="006217DE" w:rsidRDefault="006217DE" w:rsidP="006217DE">
      <w:pPr>
        <w:spacing w:line="276" w:lineRule="auto"/>
        <w:rPr>
          <w:rFonts w:ascii="Arial" w:eastAsia="Arial" w:hAnsi="Arial" w:cs="Arial"/>
          <w:sz w:val="22"/>
          <w:szCs w:val="22"/>
        </w:rPr>
      </w:pPr>
    </w:p>
    <w:p w14:paraId="4AF10F38" w14:textId="77777777" w:rsidR="006217DE" w:rsidRPr="006217DE" w:rsidRDefault="006217DE" w:rsidP="006217DE">
      <w:pPr>
        <w:spacing w:line="276" w:lineRule="auto"/>
        <w:rPr>
          <w:rFonts w:ascii="Arial" w:eastAsia="Arial" w:hAnsi="Arial" w:cs="Arial"/>
          <w:color w:val="A6A6A6"/>
          <w:sz w:val="22"/>
          <w:szCs w:val="22"/>
        </w:rPr>
      </w:pPr>
      <w:r>
        <w:rPr>
          <w:rFonts w:ascii="Arial" w:eastAsia="Arial" w:hAnsi="Arial" w:cs="Arial"/>
          <w:b/>
          <w:color w:val="A6A6A6"/>
          <w:sz w:val="16"/>
          <w:szCs w:val="16"/>
        </w:rPr>
        <w:t>Disclaimers</w:t>
      </w:r>
    </w:p>
    <w:p w14:paraId="155DB643" w14:textId="77777777" w:rsidR="00272F4B" w:rsidRDefault="00272F4B" w:rsidP="00272F4B">
      <w:pPr>
        <w:spacing w:line="276" w:lineRule="auto"/>
        <w:rPr>
          <w:rFonts w:ascii="Arial" w:eastAsia="Arial" w:hAnsi="Arial" w:cs="Arial"/>
          <w:color w:val="A6A6A6"/>
          <w:sz w:val="16"/>
          <w:szCs w:val="16"/>
        </w:rPr>
      </w:pPr>
      <w:r w:rsidRPr="00272F4B">
        <w:rPr>
          <w:rFonts w:ascii="Arial" w:eastAsia="Arial" w:hAnsi="Arial" w:cs="Arial"/>
          <w:color w:val="A6A6A6"/>
          <w:sz w:val="16"/>
          <w:szCs w:val="16"/>
        </w:rPr>
        <w:t xml:space="preserve">*Certain features and smart devices are only available if you meet program and clinical eligibility requirements. </w:t>
      </w:r>
    </w:p>
    <w:p w14:paraId="166564F3" w14:textId="77777777" w:rsidR="00272F4B" w:rsidRDefault="00272F4B" w:rsidP="006217DE">
      <w:pPr>
        <w:spacing w:line="276" w:lineRule="auto"/>
        <w:rPr>
          <w:rFonts w:ascii="Arial" w:eastAsia="Arial" w:hAnsi="Arial" w:cs="Arial"/>
          <w:color w:val="A6A6A6"/>
          <w:sz w:val="16"/>
          <w:szCs w:val="16"/>
          <w:highlight w:val="white"/>
        </w:rPr>
      </w:pPr>
    </w:p>
    <w:p w14:paraId="1CE1AC8A" w14:textId="4725F644" w:rsidR="006217DE" w:rsidRDefault="006217DE" w:rsidP="006217DE">
      <w:pPr>
        <w:spacing w:line="276" w:lineRule="auto"/>
        <w:rPr>
          <w:rFonts w:ascii="Arial" w:eastAsia="Arial" w:hAnsi="Arial" w:cs="Arial"/>
          <w:color w:val="A6A6A6"/>
          <w:sz w:val="16"/>
          <w:szCs w:val="16"/>
          <w:highlight w:val="white"/>
        </w:rPr>
      </w:pPr>
      <w:r>
        <w:rPr>
          <w:rFonts w:ascii="Arial" w:eastAsia="Arial" w:hAnsi="Arial" w:cs="Arial"/>
          <w:color w:val="A6A6A6"/>
          <w:sz w:val="16"/>
          <w:szCs w:val="16"/>
          <w:highlight w:val="white"/>
        </w:rPr>
        <w:t>Images, including apps, do not reflect real members or information about a specific person.</w:t>
      </w:r>
    </w:p>
    <w:p w14:paraId="000000BD" w14:textId="36544A3F" w:rsidR="00946E0D" w:rsidRPr="0078118D" w:rsidRDefault="006217DE">
      <w:pPr>
        <w:spacing w:line="276" w:lineRule="auto"/>
        <w:rPr>
          <w:rFonts w:ascii="Arial" w:eastAsia="Arial" w:hAnsi="Arial" w:cs="Arial"/>
          <w:color w:val="A6A6A6"/>
          <w:sz w:val="22"/>
          <w:szCs w:val="22"/>
        </w:rPr>
      </w:pPr>
      <w:r>
        <w:rPr>
          <w:rFonts w:ascii="Arial" w:eastAsia="Arial" w:hAnsi="Arial" w:cs="Arial"/>
          <w:color w:val="A6A6A6"/>
          <w:sz w:val="22"/>
          <w:szCs w:val="22"/>
        </w:rPr>
        <w:t>—--------------------------------------------------------------------------------------------------------------------------</w:t>
      </w:r>
    </w:p>
    <w:sectPr w:rsidR="00946E0D" w:rsidRPr="0078118D" w:rsidSect="00134FD5">
      <w:headerReference w:type="default" r:id="rId16"/>
      <w:footerReference w:type="default" r:id="rId17"/>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E928A" w14:textId="77777777" w:rsidR="00A67D55" w:rsidRDefault="00A67D55">
      <w:r>
        <w:separator/>
      </w:r>
    </w:p>
  </w:endnote>
  <w:endnote w:type="continuationSeparator" w:id="0">
    <w:p w14:paraId="4CD9DC94" w14:textId="77777777" w:rsidR="00A67D55" w:rsidRDefault="00A6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8E63EF8-C92E-4BB0-9147-087CEBF3EA5D}"/>
    <w:embedItalic r:id="rId2" w:fontKey="{735AB563-EA2C-48D2-9DBD-8E2C6CEFA021}"/>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3" w:fontKey="{754B05A2-109B-452D-BB3A-51881F34DF8A}"/>
  </w:font>
  <w:font w:name="Cambria">
    <w:panose1 w:val="02040503050406030204"/>
    <w:charset w:val="00"/>
    <w:family w:val="roman"/>
    <w:pitch w:val="variable"/>
    <w:sig w:usb0="E00006FF" w:usb1="420024FF" w:usb2="02000000" w:usb3="00000000" w:csb0="0000019F" w:csb1="00000000"/>
    <w:embedRegular r:id="rId4" w:fontKey="{BA645818-F354-4A2B-9D24-A8B0A483F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946E0D" w:rsidRDefault="00946E0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B062D" w14:textId="77777777" w:rsidR="00A67D55" w:rsidRDefault="00A67D55">
      <w:r>
        <w:separator/>
      </w:r>
    </w:p>
  </w:footnote>
  <w:footnote w:type="continuationSeparator" w:id="0">
    <w:p w14:paraId="4B5778FB" w14:textId="77777777" w:rsidR="00A67D55" w:rsidRDefault="00A67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946E0D" w:rsidRDefault="00946E0D">
    <w:pPr>
      <w:tabs>
        <w:tab w:val="right" w:pos="9020"/>
      </w:tabs>
      <w:spacing w:line="276" w:lineRule="auto"/>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31AB"/>
    <w:multiLevelType w:val="hybridMultilevel"/>
    <w:tmpl w:val="6316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0B0685"/>
    <w:multiLevelType w:val="multilevel"/>
    <w:tmpl w:val="B7C2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967E47"/>
    <w:multiLevelType w:val="multilevel"/>
    <w:tmpl w:val="915C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D52E7"/>
    <w:multiLevelType w:val="multilevel"/>
    <w:tmpl w:val="63787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9E5A1A"/>
    <w:multiLevelType w:val="multilevel"/>
    <w:tmpl w:val="A69E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3753506">
    <w:abstractNumId w:val="4"/>
  </w:num>
  <w:num w:numId="2" w16cid:durableId="589393631">
    <w:abstractNumId w:val="1"/>
  </w:num>
  <w:num w:numId="3" w16cid:durableId="1728214983">
    <w:abstractNumId w:val="2"/>
  </w:num>
  <w:num w:numId="4" w16cid:durableId="121969819">
    <w:abstractNumId w:val="3"/>
  </w:num>
  <w:num w:numId="5" w16cid:durableId="596131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E0D"/>
    <w:rsid w:val="0004410D"/>
    <w:rsid w:val="00056331"/>
    <w:rsid w:val="00070E19"/>
    <w:rsid w:val="000950CF"/>
    <w:rsid w:val="000F186F"/>
    <w:rsid w:val="00101132"/>
    <w:rsid w:val="00116D97"/>
    <w:rsid w:val="0012272A"/>
    <w:rsid w:val="00134FD5"/>
    <w:rsid w:val="0015788C"/>
    <w:rsid w:val="00177128"/>
    <w:rsid w:val="001945C2"/>
    <w:rsid w:val="001C34C4"/>
    <w:rsid w:val="001F5FFC"/>
    <w:rsid w:val="00272F4B"/>
    <w:rsid w:val="002827A7"/>
    <w:rsid w:val="002A3725"/>
    <w:rsid w:val="002B1F39"/>
    <w:rsid w:val="002B44CB"/>
    <w:rsid w:val="00302584"/>
    <w:rsid w:val="003506D4"/>
    <w:rsid w:val="003A2CBA"/>
    <w:rsid w:val="003C0C63"/>
    <w:rsid w:val="003D5798"/>
    <w:rsid w:val="003E58B4"/>
    <w:rsid w:val="003F7536"/>
    <w:rsid w:val="00442CA8"/>
    <w:rsid w:val="00481562"/>
    <w:rsid w:val="004B3B54"/>
    <w:rsid w:val="004B4E85"/>
    <w:rsid w:val="004E2F7E"/>
    <w:rsid w:val="0050427D"/>
    <w:rsid w:val="00511C9E"/>
    <w:rsid w:val="005D4FE4"/>
    <w:rsid w:val="005F6A71"/>
    <w:rsid w:val="006217DE"/>
    <w:rsid w:val="0067270F"/>
    <w:rsid w:val="00697ED6"/>
    <w:rsid w:val="00701534"/>
    <w:rsid w:val="007809D1"/>
    <w:rsid w:val="0078118D"/>
    <w:rsid w:val="007811BD"/>
    <w:rsid w:val="007F3C2D"/>
    <w:rsid w:val="008321A6"/>
    <w:rsid w:val="008571E0"/>
    <w:rsid w:val="008905B9"/>
    <w:rsid w:val="008E49BC"/>
    <w:rsid w:val="00927330"/>
    <w:rsid w:val="0094139F"/>
    <w:rsid w:val="00946E0D"/>
    <w:rsid w:val="00953B37"/>
    <w:rsid w:val="009F0E27"/>
    <w:rsid w:val="009F41E6"/>
    <w:rsid w:val="00A24F2F"/>
    <w:rsid w:val="00A3521D"/>
    <w:rsid w:val="00A35913"/>
    <w:rsid w:val="00A61501"/>
    <w:rsid w:val="00A67D55"/>
    <w:rsid w:val="00A71359"/>
    <w:rsid w:val="00B072A8"/>
    <w:rsid w:val="00B12375"/>
    <w:rsid w:val="00B37665"/>
    <w:rsid w:val="00B77998"/>
    <w:rsid w:val="00BC21EA"/>
    <w:rsid w:val="00C55A76"/>
    <w:rsid w:val="00C70E46"/>
    <w:rsid w:val="00CA2CEB"/>
    <w:rsid w:val="00CB12C7"/>
    <w:rsid w:val="00D8231F"/>
    <w:rsid w:val="00E06080"/>
    <w:rsid w:val="00E2544A"/>
    <w:rsid w:val="00E81D90"/>
    <w:rsid w:val="00E8794F"/>
    <w:rsid w:val="00EC5CA3"/>
    <w:rsid w:val="00ED5EA2"/>
    <w:rsid w:val="00F076F9"/>
    <w:rsid w:val="00F4171E"/>
    <w:rsid w:val="00FB0773"/>
    <w:rsid w:val="00FC455C"/>
    <w:rsid w:val="00FE49B4"/>
    <w:rsid w:val="260DA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79E1"/>
  <w15:docId w15:val="{1AF6D0EF-3439-DB4E-8814-6A0BFB4B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4171E"/>
    <w:rPr>
      <w:color w:val="0000FF" w:themeColor="hyperlink"/>
      <w:u w:val="single"/>
    </w:rPr>
  </w:style>
  <w:style w:type="character" w:styleId="UnresolvedMention">
    <w:name w:val="Unresolved Mention"/>
    <w:basedOn w:val="DefaultParagraphFont"/>
    <w:uiPriority w:val="99"/>
    <w:semiHidden/>
    <w:unhideWhenUsed/>
    <w:rsid w:val="00F4171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01534"/>
    <w:rPr>
      <w:b/>
      <w:bCs/>
    </w:rPr>
  </w:style>
  <w:style w:type="character" w:customStyle="1" w:styleId="CommentSubjectChar">
    <w:name w:val="Comment Subject Char"/>
    <w:basedOn w:val="CommentTextChar"/>
    <w:link w:val="CommentSubject"/>
    <w:uiPriority w:val="99"/>
    <w:semiHidden/>
    <w:rsid w:val="00701534"/>
    <w:rPr>
      <w:b/>
      <w:bCs/>
      <w:sz w:val="20"/>
      <w:szCs w:val="20"/>
    </w:rPr>
  </w:style>
  <w:style w:type="paragraph" w:styleId="Revision">
    <w:name w:val="Revision"/>
    <w:hidden/>
    <w:uiPriority w:val="99"/>
    <w:semiHidden/>
    <w:rsid w:val="002B1F39"/>
  </w:style>
  <w:style w:type="paragraph" w:styleId="Header">
    <w:name w:val="header"/>
    <w:basedOn w:val="Normal"/>
    <w:link w:val="HeaderChar"/>
    <w:uiPriority w:val="99"/>
    <w:semiHidden/>
    <w:unhideWhenUsed/>
    <w:rsid w:val="00EC5CA3"/>
    <w:pPr>
      <w:tabs>
        <w:tab w:val="center" w:pos="4680"/>
        <w:tab w:val="right" w:pos="9360"/>
      </w:tabs>
    </w:pPr>
  </w:style>
  <w:style w:type="character" w:customStyle="1" w:styleId="HeaderChar">
    <w:name w:val="Header Char"/>
    <w:basedOn w:val="DefaultParagraphFont"/>
    <w:link w:val="Header"/>
    <w:uiPriority w:val="99"/>
    <w:semiHidden/>
    <w:rsid w:val="00EC5CA3"/>
  </w:style>
  <w:style w:type="paragraph" w:styleId="Footer">
    <w:name w:val="footer"/>
    <w:basedOn w:val="Normal"/>
    <w:link w:val="FooterChar"/>
    <w:uiPriority w:val="99"/>
    <w:semiHidden/>
    <w:unhideWhenUsed/>
    <w:rsid w:val="00EC5CA3"/>
    <w:pPr>
      <w:tabs>
        <w:tab w:val="center" w:pos="4680"/>
        <w:tab w:val="right" w:pos="9360"/>
      </w:tabs>
    </w:pPr>
  </w:style>
  <w:style w:type="character" w:customStyle="1" w:styleId="FooterChar">
    <w:name w:val="Footer Char"/>
    <w:basedOn w:val="DefaultParagraphFont"/>
    <w:link w:val="Footer"/>
    <w:uiPriority w:val="99"/>
    <w:semiHidden/>
    <w:rsid w:val="00EC5CA3"/>
  </w:style>
  <w:style w:type="paragraph" w:styleId="ListParagraph">
    <w:name w:val="List Paragraph"/>
    <w:basedOn w:val="Normal"/>
    <w:uiPriority w:val="34"/>
    <w:qFormat/>
    <w:rsid w:val="00A24F2F"/>
    <w:pPr>
      <w:ind w:left="720"/>
      <w:contextualSpacing/>
    </w:pPr>
  </w:style>
  <w:style w:type="character" w:styleId="FollowedHyperlink">
    <w:name w:val="FollowedHyperlink"/>
    <w:basedOn w:val="DefaultParagraphFont"/>
    <w:uiPriority w:val="99"/>
    <w:semiHidden/>
    <w:unhideWhenUsed/>
    <w:rsid w:val="00A24F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tateofwa.sharepoint.com/sites/HCA-wawellness/Shared%20Documents/Diabetes/2025/Omada/Q4/DMP/PEBB/Diabetes%20program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omadahealth.com/wapebb?mt_source=B2C&amp;mt_medium=clientEML&amp;mt_campaign=Holiday_2410_DM&amp;mt_series=02-2410-HealthyHolidayEating&amp;mt_version=Default-Standard_Mi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525DDBD6A9BB4DB2A58C7A4CE94DD6" ma:contentTypeVersion="16" ma:contentTypeDescription="Create a new document." ma:contentTypeScope="" ma:versionID="08e90253d9178a761482f90a7bd9744a">
  <xsd:schema xmlns:xsd="http://www.w3.org/2001/XMLSchema" xmlns:xs="http://www.w3.org/2001/XMLSchema" xmlns:p="http://schemas.microsoft.com/office/2006/metadata/properties" xmlns:ns1="http://schemas.microsoft.com/sharepoint/v3" xmlns:ns2="3e825e1f-c063-40d8-9ca7-d6ed2093110b" xmlns:ns3="b0a005d5-6770-4bcc-8620-5207abff5f07" targetNamespace="http://schemas.microsoft.com/office/2006/metadata/properties" ma:root="true" ma:fieldsID="57bf587d4c12f91b8588bc168305b9b7" ns1:_="" ns2:_="" ns3:_="">
    <xsd:import namespace="http://schemas.microsoft.com/sharepoint/v3"/>
    <xsd:import namespace="3e825e1f-c063-40d8-9ca7-d6ed2093110b"/>
    <xsd:import namespace="b0a005d5-6770-4bcc-8620-5207abff5f07"/>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25e1f-c063-40d8-9ca7-d6ed20931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005d5-6770-4bcc-8620-5207abff5f0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84a636-6b6c-4e69-b5a2-c51ff7e410e3}" ma:internalName="TaxCatchAll" ma:showField="CatchAllData" ma:web="b0a005d5-6770-4bcc-8620-5207abff5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e825e1f-c063-40d8-9ca7-d6ed2093110b">
      <Terms xmlns="http://schemas.microsoft.com/office/infopath/2007/PartnerControls"/>
    </lcf76f155ced4ddcb4097134ff3c332f>
    <TaxCatchAll xmlns="b0a005d5-6770-4bcc-8620-5207abff5f07" xsi:nil="true"/>
    <_ip_UnifiedCompliancePolicyProperties xmlns="http://schemas.microsoft.com/sharepoint/v3"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YAK1cLRdtTLA1eAwfwmvUQY9A==">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AoKC0FBQUJFQ295TENvEgtBQUFCRUNveUxDbxrBAwoJdGV4dC9odG1sErMDVG8gYWRkIGh5cGVybGluayB0byBpbWFnZXMgaW4gV29yZDo8YnI+PGJyPjEuIFJpZ2h0IGNsaWNrIG9uIGltYWdlIGFuZCBjbGljayDigJxIeXBlcmxpbmsgJmd0OyZxdW90OyBhbmQgdGhlbiBjbGljayDigJxFZGl0IEh5cGVybGlua+KAnS48YnI+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4ilAMKCnRleHQvcGxhaW4ShQNUbyBhZGQgaHlwZXJsaW5rIHRvIGltYWdlcyBpbiBXb3JkOgoKMS4gUmlnaHQgY2xpY2sgb24gaW1hZ2UgYW5kIGNsaWNrIOKAnEh5cGVybGluayA+IiBhbmQgdGhlbiBjbGljayDigJxFZGl0IEh5cGVybGlua+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MS4gUmlnaHQgY2xpY2sgb24gVVJMIGFuZCBjbGljayDigJxIeXBlcmxpbmsgJmd0OyZxdW90OyBhbmQgdGhlbiBjbGljayDigJxFZGl0IEh5cGVybGlua+KAnS48YnI+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4ilAMKCnRleHQvcGxhaW4ShQNUbyBhZGQgaHlwZXJsaW5rIHRvIGltYWdlcyBpbiBXb3JkOgoKMS4gUmlnaHQgY2xpY2sgb24gaW1hZ2UgYW5kIGNsaWNrIOKAnEh5cGVybGluayA+IiBhbmQgdGhlbiBjbGljayDigJxFZGl0IEh5cGVybGlua+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9dui4tUxIPXbouLVMTAAQhBraXguNnZkdzc4aWIxc213OAByITFJQjRLbGotdlRJMU9QQkNPN1djbjZBbWdBSDhmUEZ1NQ==</go:docsCustomData>
</go:gDocsCustomXmlDataStorage>
</file>

<file path=customXml/itemProps1.xml><?xml version="1.0" encoding="utf-8"?>
<ds:datastoreItem xmlns:ds="http://schemas.openxmlformats.org/officeDocument/2006/customXml" ds:itemID="{07752E84-9434-45B5-B246-08F804C94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25e1f-c063-40d8-9ca7-d6ed2093110b"/>
    <ds:schemaRef ds:uri="b0a005d5-6770-4bcc-8620-5207abff5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FA81BF-8A1D-4E85-9F24-EA69FCAF62D5}">
  <ds:schemaRefs>
    <ds:schemaRef ds:uri="http://schemas.microsoft.com/sharepoint/v3/contenttype/forms"/>
  </ds:schemaRefs>
</ds:datastoreItem>
</file>

<file path=customXml/itemProps3.xml><?xml version="1.0" encoding="utf-8"?>
<ds:datastoreItem xmlns:ds="http://schemas.openxmlformats.org/officeDocument/2006/customXml" ds:itemID="{D9E67993-0CE4-46B2-9921-2626C1588372}">
  <ds:schemaRefs>
    <ds:schemaRef ds:uri="3e825e1f-c063-40d8-9ca7-d6ed2093110b"/>
    <ds:schemaRef ds:uri="b0a005d5-6770-4bcc-8620-5207abff5f07"/>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 ds:uri="http://schemas.microsoft.com/office/infopath/2007/PartnerControls"/>
    <ds:schemaRef ds:uri="http://schemas.microsoft.com/sharepoint/v3"/>
    <ds:schemaRef ds:uri="http://purl.org/dc/te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Omada Holiday Themed  Email - PEBB</vt:lpstr>
    </vt:vector>
  </TitlesOfParts>
  <Manager/>
  <Company/>
  <LinksUpToDate>false</LinksUpToDate>
  <CharactersWithSpaces>2386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Omada Holiday Themed  Email - PEBB</dc:title>
  <dc:subject>Diabetes management program</dc:subject>
  <dc:creator>Omada Health</dc:creator>
  <cp:keywords>omada health, diabetes management, DMP, PEBB, prediabetes management</cp:keywords>
  <dc:description/>
  <cp:lastModifiedBy>Helsley, Heidi (HCA)</cp:lastModifiedBy>
  <cp:revision>6</cp:revision>
  <dcterms:created xsi:type="dcterms:W3CDTF">2025-09-17T15:57:00Z</dcterms:created>
  <dcterms:modified xsi:type="dcterms:W3CDTF">2025-09-24T22:22:00Z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0x010100FC525DDBD6A9BB4DB2A58C7A4CE94DD6</vt:lpwstr>
  </property>
  <property fmtid="{D5CDD505-2E9C-101B-9397-08002B2CF9AE}" pid="3" name="MediaServiceImageTags">
    <vt:lpwstr/>
  </property>
</Properties>
</file>