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3D" w:rsidRDefault="005F333D" w:rsidP="005F333D">
      <w:pPr>
        <w:pStyle w:val="Heading2"/>
        <w:numPr>
          <w:ilvl w:val="0"/>
          <w:numId w:val="0"/>
        </w:numPr>
        <w:ind w:left="90"/>
      </w:pPr>
      <w:bookmarkStart w:id="0" w:name="_Ref517774648"/>
      <w:bookmarkStart w:id="1" w:name="_Toc518044355"/>
      <w:r>
        <w:t>Appendix 7 – Self-insured Vision Plan PSPM Administrative Fees</w:t>
      </w:r>
      <w:bookmarkEnd w:id="0"/>
      <w:bookmarkEnd w:id="1"/>
    </w:p>
    <w:p w:rsidR="005F333D" w:rsidRPr="005A3783" w:rsidRDefault="005F333D" w:rsidP="005F333D">
      <w:pPr>
        <w:ind w:left="0"/>
      </w:pPr>
    </w:p>
    <w:p w:rsidR="005F333D" w:rsidRDefault="005F333D" w:rsidP="005F333D">
      <w:pPr>
        <w:pStyle w:val="ListParagraph"/>
        <w:numPr>
          <w:ilvl w:val="0"/>
          <w:numId w:val="2"/>
        </w:numPr>
        <w:spacing w:before="120"/>
      </w:pPr>
      <w:r>
        <w:t>Complete the following table. Failure to do so may result in Bidder’s disqualification from evaluation.</w:t>
      </w:r>
    </w:p>
    <w:p w:rsidR="005F333D" w:rsidRDefault="005F333D" w:rsidP="005F333D">
      <w:pPr>
        <w:pStyle w:val="ListParagraph"/>
        <w:numPr>
          <w:ilvl w:val="0"/>
          <w:numId w:val="2"/>
        </w:numPr>
        <w:spacing w:before="120"/>
      </w:pPr>
      <w:r>
        <w:t>There are an estimated 1,608,000 School Employee Member months per year.</w:t>
      </w:r>
    </w:p>
    <w:p w:rsidR="005F333D" w:rsidRDefault="005F333D" w:rsidP="005F333D">
      <w:pPr>
        <w:pStyle w:val="ListParagraph"/>
        <w:numPr>
          <w:ilvl w:val="0"/>
          <w:numId w:val="2"/>
        </w:numPr>
        <w:spacing w:before="120"/>
      </w:pPr>
      <w:r>
        <w:t>Does the Bidder propose a rate guarantee? Is yes, indicate that in the table below.</w:t>
      </w:r>
    </w:p>
    <w:p w:rsidR="005F333D" w:rsidRDefault="005F333D" w:rsidP="005F333D">
      <w:pPr>
        <w:spacing w:before="12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11"/>
        <w:gridCol w:w="1549"/>
        <w:gridCol w:w="1440"/>
        <w:gridCol w:w="1440"/>
        <w:gridCol w:w="1442"/>
      </w:tblGrid>
      <w:tr w:rsidR="005F333D" w:rsidTr="00AB7FA8">
        <w:trPr>
          <w:trHeight w:val="35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3D" w:rsidRDefault="005F333D" w:rsidP="00AB7FA8">
            <w:pPr>
              <w:spacing w:before="120"/>
              <w:ind w:left="0"/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5F333D" w:rsidRPr="00B060EE" w:rsidRDefault="005F333D" w:rsidP="00AB7FA8">
            <w:pPr>
              <w:spacing w:before="120"/>
              <w:ind w:left="0"/>
              <w:jc w:val="center"/>
              <w:rPr>
                <w:b/>
              </w:rPr>
            </w:pPr>
            <w:r w:rsidRPr="00B060EE">
              <w:rPr>
                <w:b/>
              </w:rPr>
              <w:t>2020</w:t>
            </w:r>
          </w:p>
        </w:tc>
        <w:tc>
          <w:tcPr>
            <w:tcW w:w="1440" w:type="dxa"/>
          </w:tcPr>
          <w:p w:rsidR="005F333D" w:rsidRPr="00B060EE" w:rsidRDefault="005F333D" w:rsidP="00AB7FA8">
            <w:pPr>
              <w:spacing w:before="120"/>
              <w:ind w:left="0"/>
              <w:jc w:val="center"/>
              <w:rPr>
                <w:b/>
              </w:rPr>
            </w:pPr>
            <w:r w:rsidRPr="00B060EE">
              <w:rPr>
                <w:b/>
              </w:rPr>
              <w:t>2021</w:t>
            </w:r>
          </w:p>
        </w:tc>
        <w:tc>
          <w:tcPr>
            <w:tcW w:w="1440" w:type="dxa"/>
          </w:tcPr>
          <w:p w:rsidR="005F333D" w:rsidRPr="00B060EE" w:rsidRDefault="005F333D" w:rsidP="00AB7FA8">
            <w:pPr>
              <w:spacing w:before="120"/>
              <w:ind w:left="0"/>
              <w:jc w:val="center"/>
              <w:rPr>
                <w:b/>
              </w:rPr>
            </w:pPr>
            <w:r w:rsidRPr="00B060EE">
              <w:rPr>
                <w:b/>
              </w:rPr>
              <w:t>2022</w:t>
            </w:r>
          </w:p>
        </w:tc>
        <w:tc>
          <w:tcPr>
            <w:tcW w:w="1442" w:type="dxa"/>
          </w:tcPr>
          <w:p w:rsidR="005F333D" w:rsidRPr="00B060EE" w:rsidRDefault="005F333D" w:rsidP="00AB7FA8">
            <w:pPr>
              <w:spacing w:before="120"/>
              <w:ind w:left="0"/>
              <w:jc w:val="center"/>
              <w:rPr>
                <w:b/>
              </w:rPr>
            </w:pPr>
            <w:r w:rsidRPr="00B060EE">
              <w:rPr>
                <w:b/>
              </w:rPr>
              <w:t>2023</w:t>
            </w:r>
          </w:p>
        </w:tc>
      </w:tr>
      <w:tr w:rsidR="005F333D" w:rsidTr="00AB7FA8">
        <w:trPr>
          <w:trHeight w:val="359"/>
        </w:trPr>
        <w:tc>
          <w:tcPr>
            <w:tcW w:w="3311" w:type="dxa"/>
            <w:tcBorders>
              <w:top w:val="single" w:sz="4" w:space="0" w:color="auto"/>
            </w:tcBorders>
          </w:tcPr>
          <w:p w:rsidR="005F333D" w:rsidRPr="00B060EE" w:rsidRDefault="005F333D" w:rsidP="00AB7FA8">
            <w:pPr>
              <w:spacing w:before="120"/>
              <w:ind w:left="0"/>
              <w:rPr>
                <w:b/>
              </w:rPr>
            </w:pPr>
            <w:r w:rsidRPr="00B060EE">
              <w:rPr>
                <w:b/>
              </w:rPr>
              <w:t>P</w:t>
            </w:r>
            <w:r>
              <w:rPr>
                <w:b/>
              </w:rPr>
              <w:t>S</w:t>
            </w:r>
            <w:r w:rsidRPr="00B060EE">
              <w:rPr>
                <w:b/>
              </w:rPr>
              <w:t>PM</w:t>
            </w:r>
            <w:r>
              <w:rPr>
                <w:b/>
              </w:rPr>
              <w:t xml:space="preserve"> Administrative Fee</w:t>
            </w:r>
          </w:p>
        </w:tc>
        <w:tc>
          <w:tcPr>
            <w:tcW w:w="1549" w:type="dxa"/>
          </w:tcPr>
          <w:p w:rsidR="005F333D" w:rsidRDefault="005F333D" w:rsidP="00AB7FA8">
            <w:pPr>
              <w:spacing w:before="120"/>
              <w:ind w:left="0"/>
            </w:pPr>
          </w:p>
        </w:tc>
        <w:tc>
          <w:tcPr>
            <w:tcW w:w="1440" w:type="dxa"/>
          </w:tcPr>
          <w:p w:rsidR="005F333D" w:rsidRDefault="005F333D" w:rsidP="00AB7FA8">
            <w:pPr>
              <w:spacing w:before="120"/>
              <w:ind w:left="0"/>
            </w:pPr>
          </w:p>
        </w:tc>
        <w:tc>
          <w:tcPr>
            <w:tcW w:w="1440" w:type="dxa"/>
          </w:tcPr>
          <w:p w:rsidR="005F333D" w:rsidRDefault="005F333D" w:rsidP="00AB7FA8">
            <w:pPr>
              <w:spacing w:before="120"/>
              <w:ind w:left="0"/>
            </w:pPr>
          </w:p>
        </w:tc>
        <w:tc>
          <w:tcPr>
            <w:tcW w:w="1442" w:type="dxa"/>
          </w:tcPr>
          <w:p w:rsidR="005F333D" w:rsidRDefault="005F333D" w:rsidP="00AB7FA8">
            <w:pPr>
              <w:spacing w:before="120"/>
              <w:ind w:left="0"/>
            </w:pPr>
          </w:p>
        </w:tc>
      </w:tr>
    </w:tbl>
    <w:p w:rsidR="005F333D" w:rsidRDefault="005F333D" w:rsidP="005F333D">
      <w:pPr>
        <w:spacing w:before="120"/>
        <w:ind w:left="0"/>
      </w:pPr>
    </w:p>
    <w:p w:rsidR="005F333D" w:rsidRPr="005A3783" w:rsidRDefault="005F333D" w:rsidP="005F333D">
      <w:pPr>
        <w:ind w:left="0"/>
      </w:pPr>
    </w:p>
    <w:p w:rsidR="00DB32D7" w:rsidRDefault="00DB32D7">
      <w:bookmarkStart w:id="2" w:name="_GoBack"/>
      <w:bookmarkEnd w:id="2"/>
    </w:p>
    <w:sectPr w:rsidR="00DB32D7" w:rsidSect="00DE4037">
      <w:headerReference w:type="default" r:id="rId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01" w:rsidRPr="005941B5" w:rsidRDefault="005F333D" w:rsidP="00594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1C61"/>
    <w:multiLevelType w:val="hybridMultilevel"/>
    <w:tmpl w:val="95E63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15817"/>
    <w:multiLevelType w:val="multilevel"/>
    <w:tmpl w:val="F9B09F1C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2."/>
      <w:lvlJc w:val="left"/>
      <w:pPr>
        <w:ind w:left="142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3D"/>
    <w:rsid w:val="005F333D"/>
    <w:rsid w:val="00D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DCD2F-7D0A-470E-BE72-992A060A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3D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F333D"/>
    <w:pPr>
      <w:keepNext/>
      <w:numPr>
        <w:numId w:val="1"/>
      </w:numPr>
      <w:contextualSpacing w:val="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F333D"/>
    <w:pPr>
      <w:keepNext/>
      <w:numPr>
        <w:ilvl w:val="1"/>
        <w:numId w:val="1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contextualSpacing w:val="0"/>
      <w:jc w:val="both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33D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33D"/>
    <w:rPr>
      <w:rFonts w:ascii="Arial" w:eastAsia="Times New Roman" w:hAnsi="Arial" w:cs="Arial"/>
      <w:b/>
      <w:shd w:val="clear" w:color="auto" w:fill="E6E6E6"/>
    </w:rPr>
  </w:style>
  <w:style w:type="paragraph" w:styleId="Header">
    <w:name w:val="header"/>
    <w:basedOn w:val="Normal"/>
    <w:link w:val="HeaderChar"/>
    <w:unhideWhenUsed/>
    <w:rsid w:val="005F3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333D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F33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333D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5F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Wolfhagen, Ellen Y. (HCA)</dc:creator>
  <cp:keywords/>
  <dc:description/>
  <cp:lastModifiedBy>Wolfhagen, Ellen Y. (HCA)</cp:lastModifiedBy>
  <cp:revision>1</cp:revision>
  <dcterms:created xsi:type="dcterms:W3CDTF">2018-07-16T23:51:00Z</dcterms:created>
  <dcterms:modified xsi:type="dcterms:W3CDTF">2018-07-16T23:51:00Z</dcterms:modified>
</cp:coreProperties>
</file>