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FF04" w14:textId="4CB104B2" w:rsidR="00EF6E68" w:rsidRDefault="00624C7C" w:rsidP="00624C7C">
      <w:pPr>
        <w:pStyle w:val="Heading1"/>
        <w:ind w:left="2610"/>
      </w:pPr>
      <w:r>
        <w:rPr>
          <w:noProof/>
        </w:rPr>
        <w:drawing>
          <wp:inline distT="0" distB="0" distL="0" distR="0" wp14:anchorId="3E0DFE1A" wp14:editId="39D9F254">
            <wp:extent cx="2362200" cy="419100"/>
            <wp:effectExtent l="0" t="0" r="0" b="0"/>
            <wp:docPr id="1" name="Picture 22" descr="Graphical user interface&#10;&#10;Description automatically generated with low confidence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2" descr="Graphical user interface&#10;&#10;Description automatically generated with low confidence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91098" w14:textId="77777777" w:rsidR="00A26FED" w:rsidRDefault="00A26FED" w:rsidP="00EF6E68">
      <w:pPr>
        <w:pStyle w:val="Heading1"/>
        <w:ind w:left="0"/>
      </w:pPr>
    </w:p>
    <w:p w14:paraId="1F4818AE" w14:textId="77777777" w:rsidR="00624C7C" w:rsidRDefault="00624C7C" w:rsidP="00A26FED">
      <w:pPr>
        <w:pStyle w:val="Heading1"/>
        <w:ind w:left="0" w:right="0"/>
      </w:pPr>
    </w:p>
    <w:p w14:paraId="0E4E96C0" w14:textId="31E29266" w:rsidR="00A26FED" w:rsidRDefault="00BB7257" w:rsidP="00A26FED">
      <w:pPr>
        <w:pStyle w:val="Heading1"/>
        <w:ind w:left="0" w:right="0"/>
      </w:pPr>
      <w:r>
        <w:t xml:space="preserve">NOTICE OF </w:t>
      </w:r>
      <w:r w:rsidR="0018347E">
        <w:t xml:space="preserve">COMPETITIVE </w:t>
      </w:r>
      <w:r w:rsidR="00624C7C">
        <w:t>SOLICITATION</w:t>
      </w:r>
    </w:p>
    <w:p w14:paraId="77F9FD38" w14:textId="77777777" w:rsidR="00A26FED" w:rsidRDefault="00A26FED" w:rsidP="00A26FED">
      <w:pPr>
        <w:jc w:val="center"/>
        <w:rPr>
          <w:b/>
          <w:sz w:val="24"/>
        </w:rPr>
      </w:pPr>
    </w:p>
    <w:p w14:paraId="7BE12FB1" w14:textId="37C3646A" w:rsidR="00CA7D5C" w:rsidRDefault="00275226" w:rsidP="002E3C8B">
      <w:pPr>
        <w:spacing w:after="720"/>
        <w:jc w:val="center"/>
        <w:rPr>
          <w:b/>
        </w:rPr>
      </w:pPr>
      <w:r>
        <w:rPr>
          <w:b/>
          <w:bCs/>
        </w:rPr>
        <w:t>HCA Solicitation #</w:t>
      </w:r>
      <w:r w:rsidR="00E20587">
        <w:rPr>
          <w:b/>
          <w:bCs/>
        </w:rPr>
        <w:t>2025HCA4</w:t>
      </w:r>
    </w:p>
    <w:p w14:paraId="664B4953" w14:textId="12F2E1F6" w:rsidR="00FF7769" w:rsidRDefault="002E3C8B" w:rsidP="00FF7769">
      <w:pPr>
        <w:rPr>
          <w:b/>
          <w:bCs/>
        </w:rPr>
      </w:pPr>
      <w:r>
        <w:rPr>
          <w:b/>
        </w:rPr>
        <w:t>SOLICITATION</w:t>
      </w:r>
      <w:r w:rsidR="00FF7769" w:rsidRPr="00FF7769">
        <w:rPr>
          <w:b/>
        </w:rPr>
        <w:t xml:space="preserve"> TITLE:</w:t>
      </w:r>
      <w:r w:rsidR="00FF7769" w:rsidRPr="00FF7769">
        <w:rPr>
          <w:b/>
          <w:bCs/>
        </w:rPr>
        <w:t xml:space="preserve"> </w:t>
      </w:r>
      <w:r w:rsidR="00E20587">
        <w:rPr>
          <w:b/>
          <w:bCs/>
        </w:rPr>
        <w:t>Washington Community Information Exchange (CIE) Program Lead Organization</w:t>
      </w:r>
    </w:p>
    <w:p w14:paraId="4B778BB9" w14:textId="7B7ACE73" w:rsidR="002E3C8B" w:rsidRPr="00FF7769" w:rsidRDefault="002E3C8B" w:rsidP="002E3C8B">
      <w:pPr>
        <w:spacing w:before="120" w:after="120"/>
        <w:rPr>
          <w:b/>
        </w:rPr>
      </w:pPr>
      <w:r>
        <w:rPr>
          <w:b/>
        </w:rPr>
        <w:t xml:space="preserve">SOLICITATION </w:t>
      </w:r>
      <w:r w:rsidRPr="002E3C8B">
        <w:rPr>
          <w:b/>
        </w:rPr>
        <w:t>BUDGET:</w:t>
      </w:r>
      <w:r>
        <w:rPr>
          <w:b/>
        </w:rPr>
        <w:t xml:space="preserve"> </w:t>
      </w:r>
      <w:r w:rsidR="00E20587">
        <w:rPr>
          <w:b/>
          <w:bCs/>
        </w:rPr>
        <w:t>$91,172,000</w:t>
      </w:r>
    </w:p>
    <w:p w14:paraId="28FDE7E0" w14:textId="3EA5DC35" w:rsidR="00CA7D5C" w:rsidRPr="00FF7769" w:rsidRDefault="00FD31F6" w:rsidP="002903BE">
      <w:pPr>
        <w:spacing w:before="120" w:after="120" w:line="276" w:lineRule="auto"/>
        <w:ind w:right="2208"/>
      </w:pPr>
      <w:r w:rsidRPr="00FF7769">
        <w:rPr>
          <w:b/>
        </w:rPr>
        <w:t>SOLICITA</w:t>
      </w:r>
      <w:r w:rsidR="0018347E" w:rsidRPr="00FF7769">
        <w:rPr>
          <w:b/>
        </w:rPr>
        <w:t xml:space="preserve">TION </w:t>
      </w:r>
      <w:r w:rsidR="009E6B1F" w:rsidRPr="00FF7769">
        <w:rPr>
          <w:b/>
        </w:rPr>
        <w:t>POSTING</w:t>
      </w:r>
      <w:r w:rsidRPr="00FF7769">
        <w:rPr>
          <w:b/>
        </w:rPr>
        <w:t xml:space="preserve"> DATE</w:t>
      </w:r>
      <w:r w:rsidR="00CD4072" w:rsidRPr="00FF7769">
        <w:rPr>
          <w:b/>
        </w:rPr>
        <w:t>:</w:t>
      </w:r>
      <w:r w:rsidR="00991CF8" w:rsidRPr="00FF7769">
        <w:rPr>
          <w:b/>
        </w:rPr>
        <w:t xml:space="preserve"> </w:t>
      </w:r>
      <w:sdt>
        <w:sdtPr>
          <w:id w:val="-1396198575"/>
          <w:placeholder>
            <w:docPart w:val="DefaultPlaceholder_-1854013437"/>
          </w:placeholder>
          <w:date w:fullDate="2025-05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20587">
            <w:t>5/1/2025</w:t>
          </w:r>
        </w:sdtContent>
      </w:sdt>
    </w:p>
    <w:p w14:paraId="5A7FD03D" w14:textId="4FF87ECB" w:rsidR="002A7514" w:rsidRPr="00FF7769" w:rsidRDefault="00FD31F6" w:rsidP="002E3C8B">
      <w:pPr>
        <w:spacing w:before="120" w:after="360" w:line="276" w:lineRule="auto"/>
        <w:ind w:right="2208"/>
        <w:rPr>
          <w:b/>
        </w:rPr>
      </w:pPr>
      <w:r w:rsidRPr="00FF7769">
        <w:rPr>
          <w:b/>
        </w:rPr>
        <w:t>RESPONSE DUE DATE</w:t>
      </w:r>
      <w:r w:rsidR="00F10783" w:rsidRPr="00FF7769">
        <w:rPr>
          <w:b/>
        </w:rPr>
        <w:t xml:space="preserve">: </w:t>
      </w:r>
      <w:sdt>
        <w:sdtPr>
          <w:id w:val="1519036241"/>
          <w:placeholder>
            <w:docPart w:val="AC34C14707974B90A7D7B706DB51D77E"/>
          </w:placeholder>
          <w:date w:fullDate="2025-07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20587">
            <w:t>7/16/2025</w:t>
          </w:r>
        </w:sdtContent>
      </w:sdt>
    </w:p>
    <w:p w14:paraId="7464933E" w14:textId="0F29041D" w:rsidR="00CA7D5C" w:rsidRPr="00FF7769" w:rsidRDefault="00F10783" w:rsidP="002E3C8B">
      <w:pPr>
        <w:spacing w:after="120" w:line="276" w:lineRule="auto"/>
      </w:pPr>
      <w:r w:rsidRPr="00FF7769">
        <w:rPr>
          <w:b/>
        </w:rPr>
        <w:t>Fi</w:t>
      </w:r>
      <w:r w:rsidR="009E6B1F" w:rsidRPr="00FF7769">
        <w:rPr>
          <w:b/>
        </w:rPr>
        <w:t xml:space="preserve">nd the full solicitation on </w:t>
      </w:r>
      <w:hyperlink r:id="rId9" w:history="1">
        <w:r w:rsidRPr="00FF7769">
          <w:rPr>
            <w:rStyle w:val="Hyperlink"/>
          </w:rPr>
          <w:t>Washington</w:t>
        </w:r>
        <w:r w:rsidR="002903BE" w:rsidRPr="00FF7769">
          <w:rPr>
            <w:rStyle w:val="Hyperlink"/>
          </w:rPr>
          <w:t>’s</w:t>
        </w:r>
        <w:r w:rsidRPr="00FF7769">
          <w:rPr>
            <w:rStyle w:val="Hyperlink"/>
          </w:rPr>
          <w:t xml:space="preserve"> </w:t>
        </w:r>
        <w:r w:rsidR="00CD4072" w:rsidRPr="00FF7769">
          <w:rPr>
            <w:rStyle w:val="Hyperlink"/>
          </w:rPr>
          <w:t>Electronic Business Solution (WEBS)</w:t>
        </w:r>
      </w:hyperlink>
      <w:r w:rsidR="00991CF8" w:rsidRPr="00FF7769">
        <w:t xml:space="preserve">. </w:t>
      </w:r>
      <w:r w:rsidR="009E6B1F" w:rsidRPr="00FF7769">
        <w:t xml:space="preserve">Vendors not registered in WEBS will not receive </w:t>
      </w:r>
      <w:r w:rsidR="008F1076" w:rsidRPr="00FF7769">
        <w:t xml:space="preserve">updates or </w:t>
      </w:r>
      <w:r w:rsidR="006E6D9A" w:rsidRPr="00FF7769">
        <w:t>a</w:t>
      </w:r>
      <w:r w:rsidR="008F1076" w:rsidRPr="00FF7769">
        <w:t xml:space="preserve">mendments </w:t>
      </w:r>
      <w:r w:rsidR="001E231A" w:rsidRPr="00FF7769">
        <w:t>to the</w:t>
      </w:r>
      <w:r w:rsidR="008F1076" w:rsidRPr="00FF7769">
        <w:t xml:space="preserve"> solicitation, which </w:t>
      </w:r>
      <w:r w:rsidR="002E3C8B">
        <w:t>may</w:t>
      </w:r>
      <w:r w:rsidR="001E231A" w:rsidRPr="00FF7769">
        <w:t xml:space="preserve"> </w:t>
      </w:r>
      <w:r w:rsidR="009D1955" w:rsidRPr="00FF7769">
        <w:t>put them at a disadvantage</w:t>
      </w:r>
      <w:r w:rsidR="008F1076" w:rsidRPr="00FF7769">
        <w:t xml:space="preserve">. </w:t>
      </w:r>
    </w:p>
    <w:p w14:paraId="5C874093" w14:textId="25B60C1C" w:rsidR="005C2C0C" w:rsidRPr="00544B45" w:rsidRDefault="00544B45" w:rsidP="002E3C8B">
      <w:pPr>
        <w:spacing w:before="240" w:after="120" w:line="276" w:lineRule="auto"/>
        <w:rPr>
          <w:b/>
          <w:bCs/>
        </w:rPr>
      </w:pPr>
      <w:r w:rsidRPr="00544B45">
        <w:rPr>
          <w:b/>
          <w:bCs/>
        </w:rPr>
        <w:t>Estimated Schedule of Procurement Activities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2430"/>
      </w:tblGrid>
      <w:tr w:rsidR="00E20587" w:rsidRPr="0033798F" w14:paraId="19151F83" w14:textId="77777777" w:rsidTr="00DA3674">
        <w:trPr>
          <w:trHeight w:val="288"/>
        </w:trPr>
        <w:tc>
          <w:tcPr>
            <w:tcW w:w="6138" w:type="dxa"/>
          </w:tcPr>
          <w:p w14:paraId="55C2672F" w14:textId="77777777" w:rsidR="00E20587" w:rsidRPr="008D643D" w:rsidRDefault="00E20587" w:rsidP="00DA3674">
            <w:pPr>
              <w:tabs>
                <w:tab w:val="left" w:pos="-72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</w:pPr>
            <w:bookmarkStart w:id="0" w:name="_Hlk86170153"/>
            <w:r w:rsidRPr="008D643D">
              <w:t>Issue Request for Proposals</w:t>
            </w:r>
          </w:p>
        </w:tc>
        <w:tc>
          <w:tcPr>
            <w:tcW w:w="2430" w:type="dxa"/>
          </w:tcPr>
          <w:p w14:paraId="1DFD4A39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May 1, 2025</w:t>
            </w:r>
          </w:p>
        </w:tc>
      </w:tr>
      <w:tr w:rsidR="00E20587" w14:paraId="71C9C2B1" w14:textId="77777777" w:rsidTr="00DA3674">
        <w:trPr>
          <w:trHeight w:val="288"/>
        </w:trPr>
        <w:tc>
          <w:tcPr>
            <w:tcW w:w="6138" w:type="dxa"/>
          </w:tcPr>
          <w:p w14:paraId="5A669DE9" w14:textId="77777777" w:rsidR="00E20587" w:rsidRDefault="00E20587" w:rsidP="00DA3674">
            <w:pPr>
              <w:spacing w:before="120" w:after="120"/>
              <w:ind w:left="72"/>
            </w:pPr>
            <w:r>
              <w:t>Pre-Proposal Conference</w:t>
            </w:r>
          </w:p>
        </w:tc>
        <w:tc>
          <w:tcPr>
            <w:tcW w:w="2430" w:type="dxa"/>
          </w:tcPr>
          <w:p w14:paraId="2DC4CBC3" w14:textId="77777777" w:rsidR="00E20587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  <w:rPr>
                <w:noProof/>
              </w:rPr>
            </w:pPr>
            <w:r>
              <w:rPr>
                <w:noProof/>
              </w:rPr>
              <w:t>May 14, 2025</w:t>
            </w:r>
          </w:p>
        </w:tc>
      </w:tr>
      <w:tr w:rsidR="00E20587" w:rsidRPr="0033798F" w14:paraId="21BF5B30" w14:textId="77777777" w:rsidTr="00DA3674">
        <w:trPr>
          <w:trHeight w:val="288"/>
        </w:trPr>
        <w:tc>
          <w:tcPr>
            <w:tcW w:w="6138" w:type="dxa"/>
          </w:tcPr>
          <w:p w14:paraId="643EEBBF" w14:textId="77777777" w:rsidR="00E20587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</w:pPr>
            <w:r>
              <w:t xml:space="preserve">Bidder Questions Round 1 Due </w:t>
            </w:r>
          </w:p>
        </w:tc>
        <w:tc>
          <w:tcPr>
            <w:tcW w:w="2430" w:type="dxa"/>
          </w:tcPr>
          <w:p w14:paraId="5CE6EA82" w14:textId="77777777" w:rsidR="00E20587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May 22, 2025</w:t>
            </w:r>
          </w:p>
        </w:tc>
      </w:tr>
      <w:tr w:rsidR="00E20587" w:rsidRPr="0033798F" w14:paraId="3F577216" w14:textId="77777777" w:rsidTr="00DA3674">
        <w:trPr>
          <w:trHeight w:val="288"/>
        </w:trPr>
        <w:tc>
          <w:tcPr>
            <w:tcW w:w="6138" w:type="dxa"/>
          </w:tcPr>
          <w:p w14:paraId="451A11BC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</w:pPr>
            <w:r>
              <w:t>HCA Answers Round 1 Posted</w:t>
            </w:r>
            <w:r w:rsidRPr="6EE1425F">
              <w:rPr>
                <w:b/>
                <w:bCs/>
              </w:rPr>
              <w:t>*</w:t>
            </w:r>
          </w:p>
        </w:tc>
        <w:tc>
          <w:tcPr>
            <w:tcW w:w="2430" w:type="dxa"/>
          </w:tcPr>
          <w:p w14:paraId="14273636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May 30, 2025</w:t>
            </w:r>
          </w:p>
        </w:tc>
      </w:tr>
      <w:tr w:rsidR="00E20587" w:rsidRPr="0033798F" w14:paraId="278AA167" w14:textId="77777777" w:rsidTr="00DA3674">
        <w:trPr>
          <w:trHeight w:val="288"/>
        </w:trPr>
        <w:tc>
          <w:tcPr>
            <w:tcW w:w="6138" w:type="dxa"/>
          </w:tcPr>
          <w:p w14:paraId="18C07FE0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  <w:rPr>
                <w:rStyle w:val="InstructionsChar"/>
                <w:rFonts w:eastAsia="Arial"/>
              </w:rPr>
            </w:pPr>
            <w:r>
              <w:t>Interested Subcontractor Responses Due</w:t>
            </w:r>
          </w:p>
        </w:tc>
        <w:tc>
          <w:tcPr>
            <w:tcW w:w="2430" w:type="dxa"/>
          </w:tcPr>
          <w:p w14:paraId="2BF66B99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June 4, 2025</w:t>
            </w:r>
          </w:p>
        </w:tc>
      </w:tr>
      <w:tr w:rsidR="00E20587" w:rsidRPr="0033798F" w14:paraId="4BF1DE20" w14:textId="77777777" w:rsidTr="00DA3674">
        <w:trPr>
          <w:trHeight w:val="288"/>
        </w:trPr>
        <w:tc>
          <w:tcPr>
            <w:tcW w:w="6138" w:type="dxa"/>
          </w:tcPr>
          <w:p w14:paraId="0C5EB793" w14:textId="77777777" w:rsidR="00E20587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</w:pPr>
            <w:r>
              <w:t>Interested Subcontractor List Posted*</w:t>
            </w:r>
          </w:p>
        </w:tc>
        <w:tc>
          <w:tcPr>
            <w:tcW w:w="2430" w:type="dxa"/>
          </w:tcPr>
          <w:p w14:paraId="28B53CFF" w14:textId="77777777" w:rsidR="00E20587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June 5, 2025</w:t>
            </w:r>
          </w:p>
        </w:tc>
      </w:tr>
      <w:tr w:rsidR="00E20587" w:rsidRPr="0033798F" w14:paraId="7F42BE71" w14:textId="77777777" w:rsidTr="00DA3674">
        <w:trPr>
          <w:trHeight w:val="288"/>
        </w:trPr>
        <w:tc>
          <w:tcPr>
            <w:tcW w:w="6138" w:type="dxa"/>
          </w:tcPr>
          <w:p w14:paraId="18E34326" w14:textId="77777777" w:rsidR="00E20587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</w:pPr>
            <w:r>
              <w:t>Bidder Questions Round 2 Due</w:t>
            </w:r>
          </w:p>
        </w:tc>
        <w:tc>
          <w:tcPr>
            <w:tcW w:w="2430" w:type="dxa"/>
          </w:tcPr>
          <w:p w14:paraId="6193D441" w14:textId="77777777" w:rsidR="00E20587" w:rsidDel="00264A01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June 6, 2025</w:t>
            </w:r>
          </w:p>
        </w:tc>
      </w:tr>
      <w:tr w:rsidR="00E20587" w:rsidRPr="0033798F" w14:paraId="70C2136D" w14:textId="77777777" w:rsidTr="00DA3674">
        <w:trPr>
          <w:trHeight w:val="288"/>
        </w:trPr>
        <w:tc>
          <w:tcPr>
            <w:tcW w:w="6138" w:type="dxa"/>
          </w:tcPr>
          <w:p w14:paraId="3E90E66B" w14:textId="77777777" w:rsidR="00E20587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</w:pPr>
            <w:r>
              <w:t>HCA Answers Round 2 Posted</w:t>
            </w:r>
          </w:p>
        </w:tc>
        <w:tc>
          <w:tcPr>
            <w:tcW w:w="2430" w:type="dxa"/>
          </w:tcPr>
          <w:p w14:paraId="57E469F7" w14:textId="77777777" w:rsidR="00E20587" w:rsidDel="00264A01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June 13, 2025</w:t>
            </w:r>
          </w:p>
        </w:tc>
      </w:tr>
      <w:tr w:rsidR="00E20587" w:rsidRPr="0033798F" w14:paraId="7864B5F1" w14:textId="77777777" w:rsidTr="00DA3674">
        <w:trPr>
          <w:trHeight w:val="288"/>
        </w:trPr>
        <w:tc>
          <w:tcPr>
            <w:tcW w:w="6138" w:type="dxa"/>
          </w:tcPr>
          <w:p w14:paraId="60702F9C" w14:textId="77777777" w:rsidR="00E20587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</w:pPr>
            <w:r>
              <w:t>Letter of Intent Due</w:t>
            </w:r>
          </w:p>
        </w:tc>
        <w:tc>
          <w:tcPr>
            <w:tcW w:w="2430" w:type="dxa"/>
          </w:tcPr>
          <w:p w14:paraId="4ADF6CFB" w14:textId="77777777" w:rsidR="00E20587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June 23, 2025</w:t>
            </w:r>
          </w:p>
        </w:tc>
      </w:tr>
      <w:tr w:rsidR="00E20587" w:rsidRPr="0033798F" w14:paraId="3296827F" w14:textId="77777777" w:rsidTr="00DA3674">
        <w:trPr>
          <w:trHeight w:val="288"/>
        </w:trPr>
        <w:tc>
          <w:tcPr>
            <w:tcW w:w="6138" w:type="dxa"/>
          </w:tcPr>
          <w:p w14:paraId="4AA4D9CF" w14:textId="77777777" w:rsidR="00E20587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</w:pPr>
            <w:r>
              <w:t xml:space="preserve"> Complaints Due (if applicable)</w:t>
            </w:r>
          </w:p>
        </w:tc>
        <w:tc>
          <w:tcPr>
            <w:tcW w:w="2430" w:type="dxa"/>
          </w:tcPr>
          <w:p w14:paraId="3144AC66" w14:textId="77777777" w:rsidR="00E20587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July 9, 2025</w:t>
            </w:r>
          </w:p>
        </w:tc>
      </w:tr>
      <w:tr w:rsidR="00E20587" w:rsidRPr="0033798F" w14:paraId="50058139" w14:textId="77777777" w:rsidTr="00DA3674">
        <w:trPr>
          <w:trHeight w:val="288"/>
        </w:trPr>
        <w:tc>
          <w:tcPr>
            <w:tcW w:w="6138" w:type="dxa"/>
          </w:tcPr>
          <w:p w14:paraId="531919E0" w14:textId="77777777" w:rsidR="00E20587" w:rsidRPr="008D643D" w:rsidRDefault="00E20587" w:rsidP="00DA3674">
            <w:pPr>
              <w:tabs>
                <w:tab w:val="left" w:pos="-72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  <w:rPr>
                <w:u w:val="single"/>
              </w:rPr>
            </w:pPr>
            <w:r w:rsidRPr="008D643D">
              <w:t xml:space="preserve">Proposals </w:t>
            </w:r>
            <w:r>
              <w:t>D</w:t>
            </w:r>
            <w:r w:rsidRPr="008D643D">
              <w:t>ue</w:t>
            </w:r>
          </w:p>
        </w:tc>
        <w:tc>
          <w:tcPr>
            <w:tcW w:w="2430" w:type="dxa"/>
          </w:tcPr>
          <w:p w14:paraId="05029B1E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 xml:space="preserve">July 16, 2025 by </w:t>
            </w:r>
            <w:r>
              <w:br/>
              <w:t>12 p.m. Pacific Time</w:t>
            </w:r>
          </w:p>
        </w:tc>
      </w:tr>
      <w:tr w:rsidR="00E20587" w:rsidRPr="0033798F" w14:paraId="4EE32225" w14:textId="77777777" w:rsidTr="00DA3674">
        <w:trPr>
          <w:trHeight w:val="323"/>
        </w:trPr>
        <w:tc>
          <w:tcPr>
            <w:tcW w:w="6138" w:type="dxa"/>
          </w:tcPr>
          <w:p w14:paraId="7E3B51CD" w14:textId="77777777" w:rsidR="00E20587" w:rsidRPr="008D643D" w:rsidRDefault="00E20587" w:rsidP="00DA3674">
            <w:pPr>
              <w:tabs>
                <w:tab w:val="left" w:pos="-72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  <w:rPr>
                <w:u w:val="single"/>
              </w:rPr>
            </w:pPr>
            <w:r w:rsidRPr="008D643D">
              <w:t xml:space="preserve">Evaluate </w:t>
            </w:r>
            <w:r>
              <w:t>P</w:t>
            </w:r>
            <w:r w:rsidRPr="008D643D">
              <w:t>roposals</w:t>
            </w:r>
            <w:r w:rsidRPr="007B77E7">
              <w:rPr>
                <w:b/>
                <w:bCs/>
              </w:rPr>
              <w:t>*</w:t>
            </w:r>
          </w:p>
        </w:tc>
        <w:tc>
          <w:tcPr>
            <w:tcW w:w="2430" w:type="dxa"/>
          </w:tcPr>
          <w:p w14:paraId="44BE2D78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 xml:space="preserve">July 17, 2025 – </w:t>
            </w:r>
            <w:r>
              <w:br/>
              <w:t>August 6, 2025</w:t>
            </w:r>
          </w:p>
        </w:tc>
      </w:tr>
      <w:tr w:rsidR="00E20587" w:rsidRPr="0033798F" w14:paraId="397D7A97" w14:textId="77777777" w:rsidTr="00DA3674">
        <w:trPr>
          <w:trHeight w:val="288"/>
        </w:trPr>
        <w:tc>
          <w:tcPr>
            <w:tcW w:w="6138" w:type="dxa"/>
          </w:tcPr>
          <w:p w14:paraId="7AA1BF34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</w:pPr>
            <w:r>
              <w:t>Conduct Oral Presentations with Finalists (if required)</w:t>
            </w:r>
          </w:p>
        </w:tc>
        <w:tc>
          <w:tcPr>
            <w:tcW w:w="2430" w:type="dxa"/>
          </w:tcPr>
          <w:p w14:paraId="2A311EF6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August 13, 2025</w:t>
            </w:r>
          </w:p>
        </w:tc>
      </w:tr>
      <w:tr w:rsidR="00E20587" w:rsidRPr="0033798F" w14:paraId="3368F7F5" w14:textId="77777777" w:rsidTr="00DA3674">
        <w:trPr>
          <w:trHeight w:val="288"/>
        </w:trPr>
        <w:tc>
          <w:tcPr>
            <w:tcW w:w="6138" w:type="dxa"/>
          </w:tcPr>
          <w:p w14:paraId="1DD4C7AD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</w:pPr>
            <w:r>
              <w:t>Announce Apparent Successful Bidder via WEBS*</w:t>
            </w:r>
          </w:p>
        </w:tc>
        <w:tc>
          <w:tcPr>
            <w:tcW w:w="2430" w:type="dxa"/>
          </w:tcPr>
          <w:p w14:paraId="06FD0301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August 20, 2025</w:t>
            </w:r>
          </w:p>
        </w:tc>
      </w:tr>
      <w:tr w:rsidR="00E20587" w:rsidRPr="0033798F" w14:paraId="21E8AB10" w14:textId="77777777" w:rsidTr="00DA3674">
        <w:trPr>
          <w:trHeight w:val="288"/>
        </w:trPr>
        <w:tc>
          <w:tcPr>
            <w:tcW w:w="6138" w:type="dxa"/>
          </w:tcPr>
          <w:p w14:paraId="5CFD4D7D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</w:pPr>
            <w:r>
              <w:t>Debrief Request Deadline</w:t>
            </w:r>
          </w:p>
        </w:tc>
        <w:tc>
          <w:tcPr>
            <w:tcW w:w="2430" w:type="dxa"/>
          </w:tcPr>
          <w:p w14:paraId="7C92AC4B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August 25, 2025</w:t>
            </w:r>
          </w:p>
        </w:tc>
      </w:tr>
      <w:tr w:rsidR="00E20587" w:rsidRPr="0033798F" w14:paraId="036DF5F6" w14:textId="77777777" w:rsidTr="00DA3674">
        <w:trPr>
          <w:trHeight w:val="288"/>
        </w:trPr>
        <w:tc>
          <w:tcPr>
            <w:tcW w:w="6138" w:type="dxa"/>
          </w:tcPr>
          <w:p w14:paraId="75F75B5A" w14:textId="77777777" w:rsidR="00E20587" w:rsidRPr="008D643D" w:rsidRDefault="00E20587" w:rsidP="00DA3674">
            <w:pPr>
              <w:tabs>
                <w:tab w:val="left" w:pos="-72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</w:pPr>
            <w:r w:rsidRPr="008D643D">
              <w:lastRenderedPageBreak/>
              <w:t xml:space="preserve">Negotiate </w:t>
            </w:r>
            <w:r>
              <w:t>C</w:t>
            </w:r>
            <w:r w:rsidRPr="008D643D">
              <w:t>ontract</w:t>
            </w:r>
          </w:p>
        </w:tc>
        <w:tc>
          <w:tcPr>
            <w:tcW w:w="2430" w:type="dxa"/>
          </w:tcPr>
          <w:p w14:paraId="2D788408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August 21, 2025 – September 11, 2025</w:t>
            </w:r>
          </w:p>
        </w:tc>
      </w:tr>
      <w:tr w:rsidR="00E20587" w:rsidRPr="0033798F" w14:paraId="0E685A23" w14:textId="77777777" w:rsidTr="00DA3674">
        <w:trPr>
          <w:trHeight w:val="288"/>
        </w:trPr>
        <w:tc>
          <w:tcPr>
            <w:tcW w:w="6138" w:type="dxa"/>
          </w:tcPr>
          <w:p w14:paraId="2C8183AF" w14:textId="77777777" w:rsidR="00E20587" w:rsidRPr="008D643D" w:rsidRDefault="00E20587" w:rsidP="00DA3674">
            <w:pPr>
              <w:tabs>
                <w:tab w:val="left" w:pos="-72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72"/>
              <w:rPr>
                <w:u w:val="single"/>
              </w:rPr>
            </w:pPr>
            <w:r w:rsidRPr="008D643D">
              <w:t xml:space="preserve">Begin </w:t>
            </w:r>
            <w:r>
              <w:t>C</w:t>
            </w:r>
            <w:r w:rsidRPr="008D643D">
              <w:t xml:space="preserve">ontract </w:t>
            </w:r>
            <w:r>
              <w:t>W</w:t>
            </w:r>
            <w:r w:rsidRPr="008D643D">
              <w:t>ork</w:t>
            </w:r>
          </w:p>
        </w:tc>
        <w:tc>
          <w:tcPr>
            <w:tcW w:w="2430" w:type="dxa"/>
          </w:tcPr>
          <w:p w14:paraId="7FA59594" w14:textId="77777777" w:rsidR="00E20587" w:rsidRPr="008D643D" w:rsidRDefault="00E20587" w:rsidP="00DA3674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/>
              <w:ind w:left="72"/>
            </w:pPr>
            <w:r>
              <w:t>September 12, 2025</w:t>
            </w:r>
          </w:p>
        </w:tc>
      </w:tr>
    </w:tbl>
    <w:bookmarkEnd w:id="0"/>
    <w:p w14:paraId="45811BA0" w14:textId="5D23F845" w:rsidR="009D1955" w:rsidRPr="00544B45" w:rsidRDefault="00544B45" w:rsidP="006E26B4">
      <w:pPr>
        <w:spacing w:before="360" w:after="120" w:line="276" w:lineRule="auto"/>
        <w:rPr>
          <w:b/>
          <w:bCs/>
        </w:rPr>
      </w:pPr>
      <w:r w:rsidRPr="00544B45">
        <w:rPr>
          <w:b/>
          <w:bCs/>
        </w:rPr>
        <w:t>Purpose and Objectives</w:t>
      </w:r>
    </w:p>
    <w:p w14:paraId="44A8B854" w14:textId="77777777" w:rsidR="00E20587" w:rsidRDefault="00E20587" w:rsidP="00E20587">
      <w:pPr>
        <w:spacing w:after="120"/>
      </w:pPr>
      <w:r>
        <w:t>The purpose of this RFP is to identify and contract with an LO to support the development and implementation of the Washington State CIE Program within the direction of HCA.</w:t>
      </w:r>
    </w:p>
    <w:p w14:paraId="17B44343" w14:textId="77777777" w:rsidR="00E20587" w:rsidRDefault="00E20587" w:rsidP="00E20587">
      <w:r>
        <w:t>The objectives of the LO activities in developing and implementing the CIE Program include, but may not be limited to:</w:t>
      </w:r>
    </w:p>
    <w:p w14:paraId="79852585" w14:textId="77777777" w:rsidR="00E20587" w:rsidRDefault="00E20587" w:rsidP="00E20587">
      <w:pPr>
        <w:pStyle w:val="ListParagraph"/>
        <w:widowControl/>
        <w:numPr>
          <w:ilvl w:val="0"/>
          <w:numId w:val="5"/>
        </w:numPr>
        <w:autoSpaceDE/>
        <w:autoSpaceDN/>
        <w:spacing w:before="240" w:after="120"/>
      </w:pPr>
      <w:r>
        <w:t>Engaging community members in the co-design of the CIE Program and the State-supported CIE Technology</w:t>
      </w:r>
    </w:p>
    <w:p w14:paraId="03FD6AC3" w14:textId="77777777" w:rsidR="00E20587" w:rsidRDefault="00E20587" w:rsidP="00E20587">
      <w:pPr>
        <w:pStyle w:val="ListParagraph"/>
        <w:widowControl/>
        <w:numPr>
          <w:ilvl w:val="0"/>
          <w:numId w:val="5"/>
        </w:numPr>
        <w:autoSpaceDE/>
        <w:autoSpaceDN/>
        <w:spacing w:before="60" w:after="120"/>
      </w:pPr>
      <w:r>
        <w:t>Establishing and conducting a transparent and inclusive governance process for the CIE Program</w:t>
      </w:r>
    </w:p>
    <w:p w14:paraId="2BF56FAA" w14:textId="77777777" w:rsidR="00E20587" w:rsidRDefault="00E20587" w:rsidP="00E20587">
      <w:pPr>
        <w:pStyle w:val="ListParagraph"/>
        <w:widowControl/>
        <w:numPr>
          <w:ilvl w:val="0"/>
          <w:numId w:val="5"/>
        </w:numPr>
        <w:autoSpaceDE/>
        <w:autoSpaceDN/>
        <w:spacing w:before="60" w:after="120"/>
      </w:pPr>
      <w:r>
        <w:t>Establishing, operating, and governing the CIE Program and the State-supported CIE Technology</w:t>
      </w:r>
    </w:p>
    <w:p w14:paraId="01C9A8C6" w14:textId="77777777" w:rsidR="00E20587" w:rsidRDefault="00E20587" w:rsidP="00E20587">
      <w:pPr>
        <w:pStyle w:val="ListParagraph"/>
        <w:widowControl/>
        <w:numPr>
          <w:ilvl w:val="0"/>
          <w:numId w:val="5"/>
        </w:numPr>
        <w:autoSpaceDE/>
        <w:autoSpaceDN/>
        <w:spacing w:before="60" w:after="120"/>
      </w:pPr>
      <w:r>
        <w:t>Promoting and supporting adoption of Statewide CIE, the CIE Program, and the State-supported CIE Technology</w:t>
      </w:r>
    </w:p>
    <w:p w14:paraId="305C6981" w14:textId="77777777" w:rsidR="00E20587" w:rsidRDefault="00E20587" w:rsidP="00E20587">
      <w:pPr>
        <w:pStyle w:val="ListParagraph"/>
        <w:widowControl/>
        <w:numPr>
          <w:ilvl w:val="0"/>
          <w:numId w:val="5"/>
        </w:numPr>
        <w:autoSpaceDE/>
        <w:autoSpaceDN/>
        <w:spacing w:before="60" w:after="120"/>
      </w:pPr>
      <w:r>
        <w:t>Providing technical assistance to HCA-approved partners in adopting a Statewide CIE and utilizing the State-supported CIE Technology</w:t>
      </w:r>
    </w:p>
    <w:p w14:paraId="17F17C0D" w14:textId="64484ED5" w:rsidR="00544B45" w:rsidRPr="00E20587" w:rsidRDefault="00E20587" w:rsidP="00E20587">
      <w:pPr>
        <w:spacing w:before="120" w:after="120" w:line="276" w:lineRule="auto"/>
        <w:rPr>
          <w:color w:val="FF0000"/>
        </w:rPr>
      </w:pPr>
      <w:r>
        <w:t>Supporting HCA in monitoring and evaluating the CIE Program and its effectiveness in supporting Medicaid Transformation Project (MTP 2.0)</w:t>
      </w:r>
    </w:p>
    <w:p w14:paraId="6147FB6E" w14:textId="6B9C774A" w:rsidR="009D1955" w:rsidRPr="00544B45" w:rsidRDefault="00544B45" w:rsidP="006E26B4">
      <w:pPr>
        <w:spacing w:before="360" w:after="120" w:line="276" w:lineRule="auto"/>
        <w:rPr>
          <w:b/>
          <w:bCs/>
        </w:rPr>
      </w:pPr>
      <w:r w:rsidRPr="00544B45">
        <w:rPr>
          <w:b/>
          <w:bCs/>
        </w:rPr>
        <w:t>Minimum Qualifications</w:t>
      </w:r>
    </w:p>
    <w:p w14:paraId="4E3F341B" w14:textId="77777777" w:rsidR="00E20587" w:rsidRPr="00E20587" w:rsidRDefault="00E20587" w:rsidP="00E20587">
      <w:pPr>
        <w:pStyle w:val="HdgP2"/>
        <w:ind w:left="0"/>
        <w:rPr>
          <w:sz w:val="22"/>
          <w:szCs w:val="22"/>
        </w:rPr>
      </w:pPr>
      <w:r w:rsidRPr="00E20587">
        <w:rPr>
          <w:sz w:val="22"/>
          <w:szCs w:val="22"/>
        </w:rPr>
        <w:t>The following are the minimum qualifications for Bidders:</w:t>
      </w:r>
    </w:p>
    <w:p w14:paraId="69BED5DC" w14:textId="77777777" w:rsidR="00E20587" w:rsidRDefault="00E20587" w:rsidP="00E20587">
      <w:pPr>
        <w:pStyle w:val="ListParagraph"/>
        <w:widowControl/>
        <w:numPr>
          <w:ilvl w:val="0"/>
          <w:numId w:val="6"/>
        </w:numPr>
        <w:autoSpaceDE/>
        <w:autoSpaceDN/>
        <w:ind w:left="720"/>
        <w:contextualSpacing/>
      </w:pPr>
      <w:r w:rsidRPr="008D643D">
        <w:t xml:space="preserve">Licensed to do business in Washington </w:t>
      </w:r>
      <w:r>
        <w:t xml:space="preserve">State </w:t>
      </w:r>
      <w:r w:rsidRPr="008D643D">
        <w:t xml:space="preserve">or provide a commitment that it will become licensed in Washington </w:t>
      </w:r>
      <w:r>
        <w:t xml:space="preserve">State </w:t>
      </w:r>
      <w:r w:rsidRPr="008D643D">
        <w:t xml:space="preserve">within </w:t>
      </w:r>
      <w:r>
        <w:t>thirty (</w:t>
      </w:r>
      <w:r w:rsidRPr="008D643D">
        <w:t>30</w:t>
      </w:r>
      <w:r>
        <w:t>)</w:t>
      </w:r>
      <w:r w:rsidRPr="008D643D">
        <w:t xml:space="preserve"> calendar days of being selected as the Apparent Successful </w:t>
      </w:r>
      <w:r>
        <w:t>Bidder</w:t>
      </w:r>
      <w:r w:rsidRPr="008D643D">
        <w:t>.</w:t>
      </w:r>
    </w:p>
    <w:p w14:paraId="591F41E5" w14:textId="77777777" w:rsidR="00E20587" w:rsidRDefault="00E20587" w:rsidP="00E20587">
      <w:pPr>
        <w:pStyle w:val="ListParagraph"/>
        <w:widowControl/>
        <w:numPr>
          <w:ilvl w:val="0"/>
          <w:numId w:val="6"/>
        </w:numPr>
        <w:autoSpaceDE/>
        <w:autoSpaceDN/>
        <w:ind w:left="720"/>
        <w:contextualSpacing/>
      </w:pPr>
      <w:r>
        <w:t>Must have referenceable clients for experience in convening community members and collaborating with them to develop program principles, technology requirements, and governance structures.</w:t>
      </w:r>
    </w:p>
    <w:p w14:paraId="1F2FDA64" w14:textId="77777777" w:rsidR="00E20587" w:rsidRDefault="00E20587" w:rsidP="00E20587">
      <w:pPr>
        <w:pStyle w:val="ListParagraph"/>
        <w:widowControl/>
        <w:numPr>
          <w:ilvl w:val="0"/>
          <w:numId w:val="6"/>
        </w:numPr>
        <w:autoSpaceDE/>
        <w:autoSpaceDN/>
        <w:ind w:left="720"/>
        <w:contextualSpacing/>
      </w:pPr>
      <w:r>
        <w:t>Must have referenceable clients for experience managing implementation and operation of technology solutions of a size appropriate for the CIE Program. Experience in procuring and operating managed software-as-a-service technology solutions and managing cloud-based technology solutions is highly desirable.</w:t>
      </w:r>
    </w:p>
    <w:p w14:paraId="09D9ECE6" w14:textId="77777777" w:rsidR="00E20587" w:rsidRPr="007F3282" w:rsidRDefault="00E20587" w:rsidP="00E20587">
      <w:pPr>
        <w:pStyle w:val="ListParagraph"/>
        <w:widowControl/>
        <w:numPr>
          <w:ilvl w:val="0"/>
          <w:numId w:val="6"/>
        </w:numPr>
        <w:autoSpaceDE/>
        <w:autoSpaceDN/>
        <w:ind w:left="720"/>
        <w:contextualSpacing/>
      </w:pPr>
      <w:r>
        <w:t xml:space="preserve">Must have referenceable clients for experience implementing </w:t>
      </w:r>
      <w:proofErr w:type="gramStart"/>
      <w:r>
        <w:t>technology</w:t>
      </w:r>
      <w:proofErr w:type="gramEnd"/>
      <w:r>
        <w:t xml:space="preserve"> solutions applicable to and of sufficient scale for the CIE Program. </w:t>
      </w:r>
    </w:p>
    <w:p w14:paraId="0861DA5F" w14:textId="77777777" w:rsidR="00E20587" w:rsidRDefault="00E20587" w:rsidP="00E20587">
      <w:pPr>
        <w:pStyle w:val="ListParagraph"/>
        <w:widowControl/>
        <w:numPr>
          <w:ilvl w:val="0"/>
          <w:numId w:val="6"/>
        </w:numPr>
        <w:autoSpaceDE/>
        <w:autoSpaceDN/>
        <w:ind w:left="720"/>
        <w:contextualSpacing/>
      </w:pPr>
      <w:r>
        <w:t>Must have referenceable clients for experience creating APIs between disparate systems to support the secure exchange of information. Experience in the exchange of PII and/or PHI is highly desirable.</w:t>
      </w:r>
    </w:p>
    <w:p w14:paraId="2D032570" w14:textId="77777777" w:rsidR="00E20587" w:rsidRDefault="00E20587" w:rsidP="00E20587">
      <w:pPr>
        <w:pStyle w:val="ListParagraph"/>
        <w:widowControl/>
        <w:numPr>
          <w:ilvl w:val="0"/>
          <w:numId w:val="6"/>
        </w:numPr>
        <w:autoSpaceDE/>
        <w:autoSpaceDN/>
        <w:ind w:left="720"/>
        <w:contextualSpacing/>
      </w:pPr>
      <w:r>
        <w:t>Must have referenceable clients for experience in evaluating the effectiveness of technology solutions in meeting program goals.</w:t>
      </w:r>
    </w:p>
    <w:p w14:paraId="2630B38D" w14:textId="6CBFF2A1" w:rsidR="00544B45" w:rsidRPr="00E20587" w:rsidRDefault="00E20587" w:rsidP="00E20587">
      <w:pPr>
        <w:spacing w:before="120" w:after="120" w:line="276" w:lineRule="auto"/>
        <w:rPr>
          <w:color w:val="FF0000"/>
        </w:rPr>
      </w:pPr>
      <w:r>
        <w:t>Upon request, Bidder agrees to provide its most recent audited financial statements to demonstrate its financial stability.</w:t>
      </w:r>
    </w:p>
    <w:p w14:paraId="28DC4F1E" w14:textId="68155D05" w:rsidR="005C2C0C" w:rsidRPr="00544B45" w:rsidRDefault="00902809" w:rsidP="006E26B4">
      <w:pPr>
        <w:pStyle w:val="BodyText"/>
        <w:spacing w:before="360"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Solicitation Coordinator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480"/>
      </w:tblGrid>
      <w:tr w:rsidR="00902809" w:rsidRPr="004441E5" w14:paraId="2602E479" w14:textId="77777777" w:rsidTr="00902809">
        <w:tc>
          <w:tcPr>
            <w:tcW w:w="1980" w:type="dxa"/>
          </w:tcPr>
          <w:p w14:paraId="114F0813" w14:textId="77777777" w:rsidR="00902809" w:rsidRPr="008D643D" w:rsidRDefault="00902809" w:rsidP="007C2236">
            <w:pPr>
              <w:tabs>
                <w:tab w:val="left" w:pos="-1440"/>
                <w:tab w:val="left" w:pos="-72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49"/>
            </w:pPr>
            <w:bookmarkStart w:id="1" w:name="_Hlk86172219"/>
            <w:r w:rsidRPr="008D643D">
              <w:t>Name</w:t>
            </w:r>
          </w:p>
        </w:tc>
        <w:tc>
          <w:tcPr>
            <w:tcW w:w="6480" w:type="dxa"/>
          </w:tcPr>
          <w:p w14:paraId="1FF57129" w14:textId="22D8F266" w:rsidR="00902809" w:rsidRPr="008D643D" w:rsidRDefault="00E20587" w:rsidP="007C2236">
            <w:pPr>
              <w:tabs>
                <w:tab w:val="left" w:pos="-1440"/>
                <w:tab w:val="left" w:pos="-72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</w:pPr>
            <w:r>
              <w:rPr>
                <w:b/>
                <w:bCs/>
              </w:rPr>
              <w:t>Jack Kent</w:t>
            </w:r>
          </w:p>
        </w:tc>
      </w:tr>
      <w:tr w:rsidR="00902809" w:rsidRPr="004441E5" w14:paraId="31272C06" w14:textId="77777777" w:rsidTr="00902809">
        <w:tc>
          <w:tcPr>
            <w:tcW w:w="1980" w:type="dxa"/>
          </w:tcPr>
          <w:p w14:paraId="5803C0BC" w14:textId="77777777" w:rsidR="00902809" w:rsidRPr="008D643D" w:rsidRDefault="00902809" w:rsidP="007C2236">
            <w:pPr>
              <w:tabs>
                <w:tab w:val="left" w:pos="-72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ind w:left="49"/>
            </w:pPr>
            <w:r w:rsidRPr="008D643D">
              <w:t>E-Mail Address</w:t>
            </w:r>
          </w:p>
        </w:tc>
        <w:tc>
          <w:tcPr>
            <w:tcW w:w="6480" w:type="dxa"/>
          </w:tcPr>
          <w:p w14:paraId="2305D0C7" w14:textId="4E64F5BB" w:rsidR="00902809" w:rsidRPr="008D643D" w:rsidRDefault="00E20587" w:rsidP="007C2236">
            <w:pPr>
              <w:tabs>
                <w:tab w:val="left" w:pos="-1440"/>
                <w:tab w:val="left" w:pos="-72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</w:pPr>
            <w:hyperlink r:id="rId10" w:history="1">
              <w:r w:rsidRPr="005B0889">
                <w:rPr>
                  <w:rStyle w:val="Hyperlink"/>
                </w:rPr>
                <w:t>Jack.Kent@hca.wa.gov</w:t>
              </w:r>
            </w:hyperlink>
            <w:r>
              <w:t xml:space="preserve"> </w:t>
            </w:r>
          </w:p>
        </w:tc>
      </w:tr>
      <w:bookmarkEnd w:id="1"/>
    </w:tbl>
    <w:p w14:paraId="1534E25A" w14:textId="77777777" w:rsidR="005C2C0C" w:rsidRPr="005C2C0C" w:rsidRDefault="005C2C0C" w:rsidP="002903BE">
      <w:pPr>
        <w:spacing w:before="120" w:after="120" w:line="276" w:lineRule="auto"/>
      </w:pPr>
    </w:p>
    <w:p w14:paraId="4DA47DAE" w14:textId="529164C6" w:rsidR="004E2298" w:rsidRDefault="006E26B4" w:rsidP="004E2298">
      <w:pPr>
        <w:spacing w:before="120" w:after="120" w:line="276" w:lineRule="auto"/>
      </w:pPr>
      <w:r>
        <w:rPr>
          <w:b/>
        </w:rPr>
        <w:lastRenderedPageBreak/>
        <w:t xml:space="preserve">WEBS </w:t>
      </w:r>
      <w:r w:rsidR="004E2298" w:rsidRPr="00FF7769">
        <w:rPr>
          <w:b/>
        </w:rPr>
        <w:t xml:space="preserve">Commodity </w:t>
      </w:r>
      <w:r>
        <w:rPr>
          <w:b/>
        </w:rPr>
        <w:t>C</w:t>
      </w:r>
      <w:r w:rsidR="00EF6E68" w:rsidRPr="00FF7769">
        <w:rPr>
          <w:b/>
        </w:rPr>
        <w:t>odes</w:t>
      </w:r>
      <w:r w:rsidR="00991CF8" w:rsidRPr="00FF7769">
        <w:t xml:space="preserve">: </w:t>
      </w:r>
    </w:p>
    <w:p w14:paraId="30356AA3" w14:textId="77777777" w:rsidR="00E20587" w:rsidRDefault="00E20587" w:rsidP="00902809">
      <w:pPr>
        <w:spacing w:before="120" w:after="120" w:line="276" w:lineRule="auto"/>
        <w:rPr>
          <w:rFonts w:ascii="Verdana" w:hAnsi="Verdana"/>
          <w:color w:val="666666"/>
          <w:sz w:val="17"/>
          <w:szCs w:val="17"/>
          <w:shd w:val="clear" w:color="auto" w:fill="FFFFFF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948-07-Administration Services, Health</w:t>
      </w:r>
    </w:p>
    <w:p w14:paraId="31DDB860" w14:textId="77777777" w:rsidR="00E20587" w:rsidRDefault="00E20587" w:rsidP="00902809">
      <w:pPr>
        <w:spacing w:before="120" w:after="120" w:line="276" w:lineRule="auto"/>
        <w:rPr>
          <w:rFonts w:ascii="Verdana" w:hAnsi="Verdana"/>
          <w:color w:val="666666"/>
          <w:sz w:val="17"/>
          <w:szCs w:val="17"/>
          <w:shd w:val="clear" w:color="auto" w:fill="FFFFFF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948-47-Health Care Center Services</w:t>
      </w:r>
    </w:p>
    <w:p w14:paraId="2DA8772F" w14:textId="77777777" w:rsidR="00E20587" w:rsidRDefault="00E20587" w:rsidP="00902809">
      <w:pPr>
        <w:spacing w:before="120" w:after="120" w:line="276" w:lineRule="auto"/>
        <w:rPr>
          <w:rFonts w:ascii="Verdana" w:hAnsi="Verdana"/>
          <w:color w:val="666666"/>
          <w:sz w:val="17"/>
          <w:szCs w:val="17"/>
          <w:shd w:val="clear" w:color="auto" w:fill="FFFFFF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948-48-Health Care Services (Not Otherwise Classified)</w:t>
      </w:r>
    </w:p>
    <w:p w14:paraId="1019C44C" w14:textId="77777777" w:rsidR="00E20587" w:rsidRDefault="00E20587" w:rsidP="00902809">
      <w:pPr>
        <w:spacing w:before="120" w:after="120" w:line="276" w:lineRule="auto"/>
        <w:rPr>
          <w:rFonts w:ascii="Verdana" w:hAnsi="Verdana"/>
          <w:color w:val="666666"/>
          <w:sz w:val="17"/>
          <w:szCs w:val="17"/>
          <w:shd w:val="clear" w:color="auto" w:fill="FFFFFF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918-67-Human Services Consulting (To Include Mental Health Consulting Services)</w:t>
      </w:r>
    </w:p>
    <w:p w14:paraId="1152674B" w14:textId="77777777" w:rsidR="00E20587" w:rsidRDefault="00E20587" w:rsidP="00902809">
      <w:pPr>
        <w:spacing w:before="120" w:after="120" w:line="276" w:lineRule="auto"/>
        <w:rPr>
          <w:rFonts w:ascii="Verdana" w:hAnsi="Verdana"/>
          <w:color w:val="666666"/>
          <w:sz w:val="17"/>
          <w:szCs w:val="17"/>
          <w:shd w:val="clear" w:color="auto" w:fill="FFFFFF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918-71-IT Consulting</w:t>
      </w:r>
    </w:p>
    <w:p w14:paraId="5077D50E" w14:textId="77777777" w:rsidR="00E20587" w:rsidRDefault="00E20587" w:rsidP="00902809">
      <w:pPr>
        <w:spacing w:before="120" w:after="120" w:line="276" w:lineRule="auto"/>
        <w:rPr>
          <w:rFonts w:ascii="Verdana" w:hAnsi="Verdana"/>
          <w:color w:val="666666"/>
          <w:sz w:val="17"/>
          <w:szCs w:val="17"/>
          <w:shd w:val="clear" w:color="auto" w:fill="FFFFFF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918-75-Management Consulting</w:t>
      </w:r>
    </w:p>
    <w:p w14:paraId="0BA0FC55" w14:textId="77777777" w:rsidR="00E20587" w:rsidRDefault="00E20587" w:rsidP="00902809">
      <w:pPr>
        <w:spacing w:before="120" w:after="120" w:line="276" w:lineRule="auto"/>
        <w:rPr>
          <w:rFonts w:ascii="Verdana" w:hAnsi="Verdana"/>
          <w:color w:val="666666"/>
          <w:sz w:val="17"/>
          <w:szCs w:val="17"/>
          <w:shd w:val="clear" w:color="auto" w:fill="FFFFFF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918-78-Medical Consulting</w:t>
      </w:r>
    </w:p>
    <w:p w14:paraId="4E444112" w14:textId="77777777" w:rsidR="00E20587" w:rsidRDefault="00E20587" w:rsidP="00902809">
      <w:pPr>
        <w:spacing w:before="120" w:after="120" w:line="276" w:lineRule="auto"/>
        <w:rPr>
          <w:rFonts w:ascii="Verdana" w:hAnsi="Verdana"/>
          <w:color w:val="666666"/>
          <w:sz w:val="17"/>
          <w:szCs w:val="17"/>
          <w:shd w:val="clear" w:color="auto" w:fill="FFFFFF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918-90-Strategic Technology Planning and Consulting Services</w:t>
      </w:r>
    </w:p>
    <w:p w14:paraId="705A3ABF" w14:textId="77777777" w:rsidR="00E20587" w:rsidRDefault="00E20587" w:rsidP="00902809">
      <w:pPr>
        <w:spacing w:before="120" w:after="120" w:line="276" w:lineRule="auto"/>
        <w:rPr>
          <w:rFonts w:ascii="Verdana" w:hAnsi="Verdana"/>
          <w:color w:val="666666"/>
          <w:sz w:val="17"/>
          <w:szCs w:val="17"/>
          <w:shd w:val="clear" w:color="auto" w:fill="FFFFFF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918-27-Community Development Consulting</w:t>
      </w:r>
    </w:p>
    <w:p w14:paraId="15E9C4C3" w14:textId="77777777" w:rsidR="00E20587" w:rsidRDefault="00E20587" w:rsidP="00902809">
      <w:pPr>
        <w:spacing w:before="120" w:after="120" w:line="276" w:lineRule="auto"/>
        <w:rPr>
          <w:rFonts w:ascii="Verdana" w:hAnsi="Verdana"/>
          <w:color w:val="666666"/>
          <w:sz w:val="17"/>
          <w:szCs w:val="17"/>
          <w:shd w:val="clear" w:color="auto" w:fill="FFFFFF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952-15-Case Management</w:t>
      </w:r>
    </w:p>
    <w:p w14:paraId="57222478" w14:textId="3D16272D" w:rsidR="00902809" w:rsidRPr="00E51B62" w:rsidRDefault="00E20587" w:rsidP="00902809">
      <w:pPr>
        <w:spacing w:before="120" w:after="120" w:line="276" w:lineRule="auto"/>
        <w:rPr>
          <w:sz w:val="20"/>
          <w:szCs w:val="20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958-56-Health Care Management Services (Including Managed Care Services)</w:t>
      </w:r>
    </w:p>
    <w:p w14:paraId="344CF0EC" w14:textId="062E8840" w:rsidR="00FF7769" w:rsidRPr="00FF7769" w:rsidRDefault="002E3C8B">
      <w:pPr>
        <w:pStyle w:val="BodyText"/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9710D3">
        <w:rPr>
          <w:sz w:val="22"/>
          <w:szCs w:val="22"/>
        </w:rPr>
        <w:t xml:space="preserve">ubmit any questions or concerns regarding this solicitation to the Solicitation Coordinator shown above. </w:t>
      </w:r>
    </w:p>
    <w:sectPr w:rsidR="00FF7769" w:rsidRPr="00FF7769" w:rsidSect="00902809">
      <w:headerReference w:type="first" r:id="rId11"/>
      <w:type w:val="continuous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DB57" w14:textId="77777777" w:rsidR="00EF6E68" w:rsidRDefault="00EF6E68" w:rsidP="00EF6E68">
      <w:r>
        <w:separator/>
      </w:r>
    </w:p>
  </w:endnote>
  <w:endnote w:type="continuationSeparator" w:id="0">
    <w:p w14:paraId="766A9A8B" w14:textId="77777777" w:rsidR="00EF6E68" w:rsidRDefault="00EF6E68" w:rsidP="00EF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1D428" w14:textId="77777777" w:rsidR="00EF6E68" w:rsidRDefault="00EF6E68" w:rsidP="00EF6E68">
      <w:r>
        <w:separator/>
      </w:r>
    </w:p>
  </w:footnote>
  <w:footnote w:type="continuationSeparator" w:id="0">
    <w:p w14:paraId="05AA9280" w14:textId="77777777" w:rsidR="00EF6E68" w:rsidRDefault="00EF6E68" w:rsidP="00EF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6106" w14:textId="77777777" w:rsidR="00A26FED" w:rsidRDefault="00A26FED" w:rsidP="00A26FED">
    <w:pPr>
      <w:pStyle w:val="Header"/>
      <w:jc w:val="center"/>
      <w:rPr>
        <w:noProof/>
      </w:rPr>
    </w:pPr>
  </w:p>
  <w:p w14:paraId="0C32CB45" w14:textId="77777777" w:rsidR="00194DBA" w:rsidRDefault="00194DBA" w:rsidP="00A26F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4A1A"/>
    <w:multiLevelType w:val="hybridMultilevel"/>
    <w:tmpl w:val="17CC6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385E"/>
    <w:multiLevelType w:val="hybridMultilevel"/>
    <w:tmpl w:val="7AA48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455809"/>
    <w:multiLevelType w:val="hybridMultilevel"/>
    <w:tmpl w:val="2408AD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76D86"/>
    <w:multiLevelType w:val="hybridMultilevel"/>
    <w:tmpl w:val="EC46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3166D"/>
    <w:multiLevelType w:val="hybridMultilevel"/>
    <w:tmpl w:val="A3789FA2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349024">
    <w:abstractNumId w:val="1"/>
  </w:num>
  <w:num w:numId="2" w16cid:durableId="757604537">
    <w:abstractNumId w:val="5"/>
  </w:num>
  <w:num w:numId="3" w16cid:durableId="329648170">
    <w:abstractNumId w:val="2"/>
  </w:num>
  <w:num w:numId="4" w16cid:durableId="941111995">
    <w:abstractNumId w:val="0"/>
  </w:num>
  <w:num w:numId="5" w16cid:durableId="2000687511">
    <w:abstractNumId w:val="4"/>
  </w:num>
  <w:num w:numId="6" w16cid:durableId="6326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5C"/>
    <w:rsid w:val="00131E66"/>
    <w:rsid w:val="001323C8"/>
    <w:rsid w:val="0018347E"/>
    <w:rsid w:val="00194DBA"/>
    <w:rsid w:val="001C3C69"/>
    <w:rsid w:val="001E231A"/>
    <w:rsid w:val="00275226"/>
    <w:rsid w:val="002903BE"/>
    <w:rsid w:val="00290D79"/>
    <w:rsid w:val="002A7514"/>
    <w:rsid w:val="002D5667"/>
    <w:rsid w:val="002E3C8B"/>
    <w:rsid w:val="00305849"/>
    <w:rsid w:val="003870B1"/>
    <w:rsid w:val="00392857"/>
    <w:rsid w:val="00395830"/>
    <w:rsid w:val="003D5273"/>
    <w:rsid w:val="00477E60"/>
    <w:rsid w:val="004B293E"/>
    <w:rsid w:val="004B7FC1"/>
    <w:rsid w:val="004E2298"/>
    <w:rsid w:val="00544B45"/>
    <w:rsid w:val="005A4FC9"/>
    <w:rsid w:val="005C2C0C"/>
    <w:rsid w:val="00624C7C"/>
    <w:rsid w:val="00627997"/>
    <w:rsid w:val="006D38C3"/>
    <w:rsid w:val="006E26B4"/>
    <w:rsid w:val="006E6D9A"/>
    <w:rsid w:val="006F1C95"/>
    <w:rsid w:val="006F5E9C"/>
    <w:rsid w:val="007735E8"/>
    <w:rsid w:val="00782735"/>
    <w:rsid w:val="008F1076"/>
    <w:rsid w:val="00902809"/>
    <w:rsid w:val="009710D3"/>
    <w:rsid w:val="00991CF8"/>
    <w:rsid w:val="009D1955"/>
    <w:rsid w:val="009E6B1F"/>
    <w:rsid w:val="00A26FED"/>
    <w:rsid w:val="00A27DB4"/>
    <w:rsid w:val="00A321F3"/>
    <w:rsid w:val="00BB7257"/>
    <w:rsid w:val="00C61379"/>
    <w:rsid w:val="00CA7D5C"/>
    <w:rsid w:val="00CD4072"/>
    <w:rsid w:val="00D95D12"/>
    <w:rsid w:val="00E20587"/>
    <w:rsid w:val="00E51B62"/>
    <w:rsid w:val="00EF56C3"/>
    <w:rsid w:val="00EF6E68"/>
    <w:rsid w:val="00F10783"/>
    <w:rsid w:val="00F1116E"/>
    <w:rsid w:val="00F358B9"/>
    <w:rsid w:val="00FD31F6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B345C5"/>
  <w15:docId w15:val="{D2238B94-15BC-4A53-872E-61DAFDCA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14" w:right="2206"/>
      <w:jc w:val="center"/>
      <w:outlineLvl w:val="0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E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407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9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B293E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293E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C61379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7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6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E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F6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E68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903BE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F5E9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624C7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F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6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69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0587"/>
    <w:rPr>
      <w:color w:val="605E5C"/>
      <w:shd w:val="clear" w:color="auto" w:fill="E1DFDD"/>
    </w:rPr>
  </w:style>
  <w:style w:type="paragraph" w:customStyle="1" w:styleId="Instructions">
    <w:name w:val="Instructions"/>
    <w:basedOn w:val="Normal"/>
    <w:link w:val="InstructionsChar"/>
    <w:qFormat/>
    <w:rsid w:val="00E20587"/>
    <w:pPr>
      <w:widowControl/>
      <w:autoSpaceDE/>
      <w:autoSpaceDN/>
      <w:spacing w:before="240" w:after="240"/>
      <w:ind w:left="360"/>
    </w:pPr>
    <w:rPr>
      <w:rFonts w:eastAsia="Times New Roman"/>
      <w:i/>
      <w:color w:val="C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E20587"/>
    <w:rPr>
      <w:rFonts w:ascii="Arial" w:eastAsia="Times New Roman" w:hAnsi="Arial" w:cs="Arial"/>
      <w:i/>
      <w:color w:val="C00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0587"/>
    <w:rPr>
      <w:rFonts w:ascii="Arial" w:eastAsia="Arial" w:hAnsi="Arial" w:cs="Arial"/>
    </w:rPr>
  </w:style>
  <w:style w:type="paragraph" w:customStyle="1" w:styleId="HdgP2">
    <w:name w:val="Hdg P2"/>
    <w:basedOn w:val="Normal"/>
    <w:link w:val="HdgP2Char"/>
    <w:qFormat/>
    <w:rsid w:val="00E20587"/>
    <w:pPr>
      <w:widowControl/>
      <w:autoSpaceDE/>
      <w:autoSpaceDN/>
      <w:spacing w:after="240" w:line="259" w:lineRule="auto"/>
      <w:ind w:left="360"/>
    </w:pPr>
    <w:rPr>
      <w:rFonts w:eastAsia="Times New Roman"/>
      <w:sz w:val="20"/>
      <w:szCs w:val="20"/>
    </w:rPr>
  </w:style>
  <w:style w:type="character" w:customStyle="1" w:styleId="HdgP2Char">
    <w:name w:val="Hdg P2 Char"/>
    <w:basedOn w:val="DefaultParagraphFont"/>
    <w:link w:val="HdgP2"/>
    <w:rsid w:val="00E2058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hca.wa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ck.Kent@hca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-webs-vendor.des.wa.gov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7018-A9C6-42A1-8D05-5F321462F281}"/>
      </w:docPartPr>
      <w:docPartBody>
        <w:p w:rsidR="00560913" w:rsidRDefault="007310C9">
          <w:r w:rsidRPr="003F66B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34C14707974B90A7D7B706DB51D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6FF46-3E70-453B-8DEF-BF67D7733C6E}"/>
      </w:docPartPr>
      <w:docPartBody>
        <w:p w:rsidR="00560913" w:rsidRDefault="007310C9" w:rsidP="007310C9">
          <w:pPr>
            <w:pStyle w:val="AC34C14707974B90A7D7B706DB51D77E"/>
          </w:pPr>
          <w:r w:rsidRPr="003F66B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C9"/>
    <w:rsid w:val="003D5273"/>
    <w:rsid w:val="00560913"/>
    <w:rsid w:val="0073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0C9"/>
    <w:rPr>
      <w:color w:val="808080"/>
    </w:rPr>
  </w:style>
  <w:style w:type="paragraph" w:customStyle="1" w:styleId="AC34C14707974B90A7D7B706DB51D77E">
    <w:name w:val="AC34C14707974B90A7D7B706DB51D77E"/>
    <w:rsid w:val="00731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Seattle</vt:lpstr>
    </vt:vector>
  </TitlesOfParts>
  <Company>Department of Enterprise Services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Seattle</dc:title>
  <dc:creator>City of Seattle Employee</dc:creator>
  <cp:lastModifiedBy>Kent, Jack E (HCA)</cp:lastModifiedBy>
  <cp:revision>5</cp:revision>
  <dcterms:created xsi:type="dcterms:W3CDTF">2021-11-05T04:53:00Z</dcterms:created>
  <dcterms:modified xsi:type="dcterms:W3CDTF">2025-04-30T17:02:00Z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2021-04-02T00:00:00Z</vt:filetime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2021-11-02T16:56:10Z</vt:lpwstr>
  </property>
  <property fmtid="{D5CDD505-2E9C-101B-9397-08002B2CF9AE}" pid="7" name="MSIP_Label_1520fa42-cf58-4c22-8b93-58cf1d3bd1cb_Method">
    <vt:lpwstr>Standard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68355c47-f2f9-4af8-9c8b-3e52dc1706d0</vt:lpwstr>
  </property>
  <property fmtid="{D5CDD505-2E9C-101B-9397-08002B2CF9AE}" pid="11" name="MSIP_Label_1520fa42-cf58-4c22-8b93-58cf1d3bd1cb_ContentBits">
    <vt:lpwstr>0</vt:lpwstr>
  </property>
</Properties>
</file>