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CED4" w14:textId="3C3FBC7D" w:rsidR="00B75129" w:rsidRDefault="00E0004F" w:rsidP="00B75129">
      <w:r>
        <w:t>Date:</w:t>
      </w:r>
      <w:permStart w:id="1904614837" w:edGrp="everyone"/>
    </w:p>
    <w:permEnd w:id="1904614837"/>
    <w:p w14:paraId="6B21CAB0" w14:textId="50DDEF25" w:rsidR="00000946" w:rsidRDefault="00632F2A">
      <w:r>
        <w:t xml:space="preserve">Dear </w:t>
      </w:r>
      <w:permStart w:id="879691994" w:edGrp="everyone"/>
      <w:r w:rsidR="00E757EE">
        <w:t>[Insert employee name]</w:t>
      </w:r>
      <w:permEnd w:id="879691994"/>
    </w:p>
    <w:p w14:paraId="0A69B3FB" w14:textId="4E2C58FF" w:rsidR="00724AC2" w:rsidRDefault="000164D9">
      <w:r>
        <w:t xml:space="preserve">The </w:t>
      </w:r>
      <w:permStart w:id="362368078" w:edGrp="everyone"/>
      <w:r w:rsidR="00724AC2">
        <w:t>[insert organization name]</w:t>
      </w:r>
      <w:permEnd w:id="362368078"/>
      <w:r w:rsidR="00E02CE2">
        <w:t xml:space="preserve"> </w:t>
      </w:r>
      <w:r w:rsidR="00632F2A">
        <w:t>has determined that you are eligible for the School Employee’s Benefits Board (SEBB) Program benefits</w:t>
      </w:r>
      <w:r w:rsidR="00724AC2">
        <w:t xml:space="preserve"> for the 2019-2020 plan year</w:t>
      </w:r>
      <w:r w:rsidR="00632F2A">
        <w:t xml:space="preserve">.  This decision </w:t>
      </w:r>
      <w:r w:rsidR="00724AC2">
        <w:t>is</w:t>
      </w:r>
      <w:r w:rsidR="00632F2A">
        <w:t xml:space="preserve"> based upon the anticipation you will work for at least 630 hours</w:t>
      </w:r>
      <w:r w:rsidR="00E02CE2">
        <w:t xml:space="preserve"> in the 2019-2020 school year or you worked at least 630 hours in each o</w:t>
      </w:r>
      <w:r w:rsidR="00E757EE">
        <w:t>f the previous two school years.</w:t>
      </w:r>
    </w:p>
    <w:p w14:paraId="142A6958" w14:textId="69862E66" w:rsidR="00724AC2" w:rsidRDefault="00632F2A">
      <w:r>
        <w:t xml:space="preserve">WAC 182-31-040 describes the various ways in which an employee can </w:t>
      </w:r>
      <w:r w:rsidR="00724AC2">
        <w:t>become</w:t>
      </w:r>
      <w:r w:rsidR="00385A7C">
        <w:t xml:space="preserve"> eligible </w:t>
      </w:r>
      <w:r w:rsidR="00724AC2">
        <w:t>for the employer contribution towards SEBB Program Benefits</w:t>
      </w:r>
      <w:r>
        <w:t xml:space="preserve">.  </w:t>
      </w:r>
      <w:r w:rsidR="00D93D5E">
        <w:t>Specifically:</w:t>
      </w:r>
    </w:p>
    <w:p w14:paraId="714FA12D" w14:textId="22EAB905" w:rsidR="00D93D5E" w:rsidRDefault="00D93D5E">
      <w:r>
        <w:t>Subsection (2) of the rule states:</w:t>
      </w:r>
    </w:p>
    <w:p w14:paraId="2FCF4A05" w14:textId="2372494C" w:rsidR="00D93D5E" w:rsidRDefault="00D93D5E">
      <w:r>
        <w:tab/>
        <w:t>(2) School employee eligibility criteria:</w:t>
      </w:r>
    </w:p>
    <w:p w14:paraId="0CE9B7FB" w14:textId="0A4B4090" w:rsidR="00D93D5E" w:rsidRDefault="00D93D5E" w:rsidP="00D93D5E">
      <w:pPr>
        <w:ind w:left="720" w:hanging="720"/>
      </w:pPr>
      <w:r>
        <w:tab/>
        <w:t>(a) A school employee is eligible for the employer contribution if anticipated to work at least 630 hours per school year.</w:t>
      </w:r>
    </w:p>
    <w:p w14:paraId="3A18218C" w14:textId="1AE21E6A" w:rsidR="00724AC2" w:rsidRPr="00212360" w:rsidRDefault="00D93D5E" w:rsidP="00724AC2">
      <w:pPr>
        <w:rPr>
          <w:i/>
        </w:rPr>
      </w:pPr>
      <w:r>
        <w:t>S</w:t>
      </w:r>
      <w:r w:rsidR="00724AC2">
        <w:t>u</w:t>
      </w:r>
      <w:r>
        <w:t xml:space="preserve">bsection (5) of the rule </w:t>
      </w:r>
      <w:r w:rsidR="00724AC2">
        <w:t>states:</w:t>
      </w:r>
    </w:p>
    <w:p w14:paraId="4ACBC3C3" w14:textId="5BAEFD9B" w:rsidR="00724AC2" w:rsidRPr="00212360" w:rsidRDefault="00724AC2" w:rsidP="00724AC2">
      <w:pPr>
        <w:ind w:left="720"/>
        <w:rPr>
          <w:i/>
        </w:rPr>
      </w:pPr>
      <w:r w:rsidRPr="00212360">
        <w:rPr>
          <w:i/>
        </w:rPr>
        <w:t>(5) A school employee is presumed eligible for the employer contribution at the start of the school year, as described in subsection (2)</w:t>
      </w:r>
      <w:r w:rsidR="006A144C">
        <w:rPr>
          <w:i/>
        </w:rPr>
        <w:t xml:space="preserve"> </w:t>
      </w:r>
      <w:r w:rsidRPr="00212360">
        <w:rPr>
          <w:i/>
        </w:rPr>
        <w:t>(a) of this section, if they:</w:t>
      </w:r>
    </w:p>
    <w:p w14:paraId="0621E9C2" w14:textId="77777777" w:rsidR="00724AC2" w:rsidRPr="00212360" w:rsidRDefault="00724AC2" w:rsidP="00724AC2">
      <w:pPr>
        <w:ind w:left="720"/>
        <w:rPr>
          <w:i/>
        </w:rPr>
      </w:pPr>
      <w:r w:rsidRPr="00212360">
        <w:rPr>
          <w:i/>
        </w:rPr>
        <w:t>(a) Worked at least six hundred thirty hours in each of previous two school years; and</w:t>
      </w:r>
    </w:p>
    <w:p w14:paraId="5E1169C0" w14:textId="77777777" w:rsidR="00724AC2" w:rsidRPr="00D91984" w:rsidRDefault="00724AC2" w:rsidP="00D91984">
      <w:pPr>
        <w:ind w:left="720"/>
        <w:rPr>
          <w:i/>
        </w:rPr>
      </w:pPr>
      <w:r w:rsidRPr="00212360">
        <w:rPr>
          <w:i/>
        </w:rPr>
        <w:t xml:space="preserve">(b) Are returning to the same type of position (teacher, </w:t>
      </w:r>
      <w:proofErr w:type="spellStart"/>
      <w:r w:rsidRPr="00212360">
        <w:rPr>
          <w:i/>
        </w:rPr>
        <w:t>paraeducator</w:t>
      </w:r>
      <w:proofErr w:type="spellEnd"/>
      <w:r w:rsidRPr="00212360">
        <w:rPr>
          <w:i/>
        </w:rPr>
        <w:t xml:space="preserve">, food service worker, custodian, etc.) or combination of positions with the same SEBB </w:t>
      </w:r>
      <w:proofErr w:type="gramStart"/>
      <w:r w:rsidRPr="00212360">
        <w:rPr>
          <w:i/>
        </w:rPr>
        <w:t>organization.</w:t>
      </w:r>
      <w:proofErr w:type="gramEnd"/>
    </w:p>
    <w:p w14:paraId="66B9DF41" w14:textId="52903BF5" w:rsidR="00D93D5E" w:rsidRDefault="00D93D5E" w:rsidP="00D93D5E">
      <w:r>
        <w:t>When making the determination all hours anticipated to be worked in your capacity as a school employee</w:t>
      </w:r>
      <w:r w:rsidR="00955AA3">
        <w:t xml:space="preserve"> were included</w:t>
      </w:r>
      <w:r>
        <w:t xml:space="preserve">. </w:t>
      </w:r>
      <w:r w:rsidR="006A144C">
        <w:t xml:space="preserve">Hours worked from </w:t>
      </w:r>
      <w:r>
        <w:t>multiple positions</w:t>
      </w:r>
      <w:r w:rsidR="006A144C">
        <w:t xml:space="preserve"> within the organization</w:t>
      </w:r>
      <w:r>
        <w:t xml:space="preserve"> were included in the calculation, if they were applicable.</w:t>
      </w:r>
      <w:r w:rsidR="006A144C">
        <w:t xml:space="preserve">  Any hours you may be anticipated to work at other SEBB organizations were not included.</w:t>
      </w:r>
      <w:r>
        <w:t xml:space="preserve">  Hours associated with paid holidays were excluded.</w:t>
      </w:r>
    </w:p>
    <w:p w14:paraId="391D0C34" w14:textId="09C84E05" w:rsidR="00685F70" w:rsidRDefault="00685F70">
      <w:r>
        <w:t xml:space="preserve">Your SEBB benefits will be effective January 1, 2020.  You will need to enroll in </w:t>
      </w:r>
      <w:r w:rsidR="000164D9">
        <w:t xml:space="preserve">SEBB </w:t>
      </w:r>
      <w:r>
        <w:t xml:space="preserve">benefits </w:t>
      </w:r>
      <w:r w:rsidR="00401220">
        <w:t>through SEBB My Account</w:t>
      </w:r>
      <w:r w:rsidR="00E83C18">
        <w:t>,</w:t>
      </w:r>
      <w:r w:rsidR="00724AC2">
        <w:t xml:space="preserve"> the on-line enrollment</w:t>
      </w:r>
      <w:r w:rsidR="00401220">
        <w:t xml:space="preserve"> </w:t>
      </w:r>
      <w:r w:rsidR="00724AC2">
        <w:t>system</w:t>
      </w:r>
      <w:r w:rsidR="003930F9">
        <w:t xml:space="preserve">, </w:t>
      </w:r>
      <w:r>
        <w:t xml:space="preserve">during the </w:t>
      </w:r>
      <w:r w:rsidR="00724AC2">
        <w:t xml:space="preserve">first annual </w:t>
      </w:r>
      <w:r>
        <w:t>open enrollment period which runs from October 1 – November 15, 2019.  This is also the time period in which you can enroll eligible dependents on your account.</w:t>
      </w:r>
      <w:r w:rsidR="00401220">
        <w:t xml:space="preserve">  </w:t>
      </w:r>
      <w:r w:rsidR="00724AC2">
        <w:t>If enrolling dependents, you will need to provide proof of their eligibility before they can enroll under your coverage.</w:t>
      </w:r>
      <w:r w:rsidR="00DA3EA7">
        <w:t xml:space="preserve"> This proof needs to be provided within the open enrollment timeframe</w:t>
      </w:r>
      <w:r w:rsidR="00E83C18">
        <w:t>.</w:t>
      </w:r>
      <w:r w:rsidR="00724AC2">
        <w:t xml:space="preserve">  </w:t>
      </w:r>
      <w:r w:rsidR="00401220">
        <w:t>Paper enrollment forms c</w:t>
      </w:r>
      <w:r w:rsidR="00A203D9">
        <w:t xml:space="preserve">an be attained from </w:t>
      </w:r>
      <w:r w:rsidR="00E757EE" w:rsidRPr="00865F0D">
        <w:t>your organization</w:t>
      </w:r>
      <w:r w:rsidR="005B08B6">
        <w:t>.</w:t>
      </w:r>
      <w:r w:rsidR="00A94467" w:rsidRPr="00865F0D">
        <w:t xml:space="preserve"> Completed paper forms </w:t>
      </w:r>
      <w:r w:rsidR="00A203D9" w:rsidRPr="00865F0D">
        <w:t>must be re</w:t>
      </w:r>
      <w:r w:rsidR="00E757EE" w:rsidRPr="00865F0D">
        <w:t>ceived by your organization</w:t>
      </w:r>
      <w:r w:rsidR="00A94467">
        <w:t xml:space="preserve"> </w:t>
      </w:r>
      <w:r w:rsidR="00724AC2">
        <w:t>no later than November 15, 2019</w:t>
      </w:r>
      <w:r w:rsidR="00A94467">
        <w:t>.</w:t>
      </w:r>
    </w:p>
    <w:p w14:paraId="2A69EF20" w14:textId="3CD0AA66" w:rsidR="00401220" w:rsidRDefault="00401220">
      <w:r>
        <w:t xml:space="preserve">Failure by you to enroll during the </w:t>
      </w:r>
      <w:r w:rsidR="00724AC2">
        <w:t xml:space="preserve">first </w:t>
      </w:r>
      <w:r>
        <w:t xml:space="preserve">annual open enrollment period will result in </w:t>
      </w:r>
      <w:r w:rsidR="00724AC2">
        <w:t xml:space="preserve">you being </w:t>
      </w:r>
      <w:r>
        <w:t>“default</w:t>
      </w:r>
      <w:r w:rsidR="00724AC2">
        <w:t>ed</w:t>
      </w:r>
      <w:r>
        <w:t xml:space="preserve">” </w:t>
      </w:r>
      <w:r w:rsidR="00724AC2">
        <w:t>as a single subscriber</w:t>
      </w:r>
      <w:r w:rsidR="00F502A6">
        <w:t>.</w:t>
      </w:r>
      <w:r w:rsidR="00724AC2">
        <w:t xml:space="preserve">  Default plans will be as follows:</w:t>
      </w:r>
    </w:p>
    <w:p w14:paraId="19143228" w14:textId="303AFE01" w:rsidR="00F502A6" w:rsidRDefault="00401220" w:rsidP="003930F9">
      <w:pPr>
        <w:pStyle w:val="ListParagraph"/>
        <w:numPr>
          <w:ilvl w:val="0"/>
          <w:numId w:val="1"/>
        </w:numPr>
        <w:spacing w:after="0"/>
      </w:pPr>
      <w:r>
        <w:t xml:space="preserve">Uniform Medical Plan (UMP) </w:t>
      </w:r>
      <w:r w:rsidR="005B08B6">
        <w:t>Achieve 1</w:t>
      </w:r>
      <w:r w:rsidR="003930F9">
        <w:t xml:space="preserve"> ($33 monthly premium)</w:t>
      </w:r>
    </w:p>
    <w:p w14:paraId="5D7AFA64" w14:textId="77777777" w:rsidR="00401220" w:rsidRDefault="00401220" w:rsidP="00401220">
      <w:pPr>
        <w:pStyle w:val="ListParagraph"/>
        <w:numPr>
          <w:ilvl w:val="0"/>
          <w:numId w:val="1"/>
        </w:numPr>
        <w:spacing w:after="0"/>
      </w:pPr>
      <w:r>
        <w:t>Uniform Dental Plan</w:t>
      </w:r>
    </w:p>
    <w:p w14:paraId="51E4B79A" w14:textId="77777777" w:rsidR="00401220" w:rsidRDefault="00401220" w:rsidP="00401220">
      <w:pPr>
        <w:pStyle w:val="ListParagraph"/>
        <w:numPr>
          <w:ilvl w:val="0"/>
          <w:numId w:val="1"/>
        </w:numPr>
        <w:spacing w:after="0"/>
      </w:pPr>
      <w:r>
        <w:t>MetLife Vision Plan</w:t>
      </w:r>
    </w:p>
    <w:p w14:paraId="4E6470A7" w14:textId="6932ABD6" w:rsidR="00401220" w:rsidRDefault="00401220" w:rsidP="00401220">
      <w:pPr>
        <w:pStyle w:val="ListParagraph"/>
        <w:numPr>
          <w:ilvl w:val="0"/>
          <w:numId w:val="1"/>
        </w:numPr>
        <w:spacing w:after="0"/>
      </w:pPr>
      <w:r>
        <w:t>Basic Life Insurance</w:t>
      </w:r>
    </w:p>
    <w:p w14:paraId="57F7143F" w14:textId="5BBB559F" w:rsidR="003930F9" w:rsidRDefault="003930F9" w:rsidP="00401220">
      <w:pPr>
        <w:pStyle w:val="ListParagraph"/>
        <w:numPr>
          <w:ilvl w:val="0"/>
          <w:numId w:val="1"/>
        </w:numPr>
        <w:spacing w:after="0"/>
      </w:pPr>
      <w:r>
        <w:t>Basic Accidental Death and Dismemberment (AD&amp;D) Insurance</w:t>
      </w:r>
    </w:p>
    <w:p w14:paraId="7E428B1C" w14:textId="04179F38" w:rsidR="00401220" w:rsidRDefault="00401220" w:rsidP="00401220">
      <w:pPr>
        <w:pStyle w:val="ListParagraph"/>
        <w:numPr>
          <w:ilvl w:val="0"/>
          <w:numId w:val="1"/>
        </w:numPr>
        <w:spacing w:after="0"/>
      </w:pPr>
      <w:r>
        <w:lastRenderedPageBreak/>
        <w:t>Basic L</w:t>
      </w:r>
      <w:r w:rsidR="003930F9">
        <w:t xml:space="preserve">ong </w:t>
      </w:r>
      <w:r>
        <w:t>T</w:t>
      </w:r>
      <w:r w:rsidR="003930F9">
        <w:t xml:space="preserve">erm </w:t>
      </w:r>
      <w:r>
        <w:t>D</w:t>
      </w:r>
      <w:r w:rsidR="003930F9">
        <w:t>isability (LTD)</w:t>
      </w:r>
      <w:r>
        <w:t xml:space="preserve"> Insurance</w:t>
      </w:r>
    </w:p>
    <w:p w14:paraId="59DFA635" w14:textId="77777777" w:rsidR="00724AC2" w:rsidRDefault="00724AC2" w:rsidP="00401220">
      <w:pPr>
        <w:spacing w:after="0"/>
      </w:pPr>
    </w:p>
    <w:p w14:paraId="73F834F7" w14:textId="43811BE9" w:rsidR="00401220" w:rsidRDefault="00401220" w:rsidP="00401220">
      <w:pPr>
        <w:spacing w:after="0"/>
      </w:pPr>
      <w:r>
        <w:t>Additionally,</w:t>
      </w:r>
      <w:r w:rsidR="00724AC2">
        <w:t xml:space="preserve"> your</w:t>
      </w:r>
      <w:r>
        <w:t xml:space="preserve"> dependents</w:t>
      </w:r>
      <w:r w:rsidR="00724AC2">
        <w:t>, if any,</w:t>
      </w:r>
      <w:r>
        <w:t xml:space="preserve"> will not be enrolled, </w:t>
      </w:r>
      <w:r w:rsidR="00840BDB">
        <w:t xml:space="preserve">and </w:t>
      </w:r>
      <w:r>
        <w:t xml:space="preserve">a $25 monthly tobacco use premium surcharge will be incurred in addition to </w:t>
      </w:r>
      <w:r w:rsidR="00724AC2">
        <w:t>your</w:t>
      </w:r>
      <w:r>
        <w:t xml:space="preserve"> $33 monthly medical premium</w:t>
      </w:r>
      <w:r w:rsidR="00724AC2">
        <w:t>.</w:t>
      </w:r>
    </w:p>
    <w:p w14:paraId="1414CF49" w14:textId="77777777" w:rsidR="00594102" w:rsidRDefault="00594102" w:rsidP="00401220">
      <w:pPr>
        <w:spacing w:after="0"/>
      </w:pPr>
    </w:p>
    <w:p w14:paraId="5D41613F" w14:textId="77777777" w:rsidR="00E757EE" w:rsidRPr="00865F0D" w:rsidRDefault="00E757EE" w:rsidP="00E757EE">
      <w:pPr>
        <w:spacing w:after="0"/>
      </w:pPr>
      <w:r w:rsidRPr="00865F0D">
        <w:t>Your organization will notify you if you have a change that affects your eligibility for SEBB benefits.</w:t>
      </w:r>
    </w:p>
    <w:p w14:paraId="0D3F3C7E" w14:textId="1C1B93FE" w:rsidR="00724AC2" w:rsidRDefault="00E757EE" w:rsidP="00724AC2">
      <w:r w:rsidRPr="00865F0D">
        <w:t>You have the right to ask your organization to</w:t>
      </w:r>
      <w:r>
        <w:t xml:space="preserve"> re-evaluate your eligibility at any time.</w:t>
      </w:r>
    </w:p>
    <w:p w14:paraId="4E006991" w14:textId="11043381" w:rsidR="00724AC2" w:rsidRDefault="00724AC2" w:rsidP="00724AC2">
      <w:r>
        <w:t>If you disagree with this determination you have the right to appeal it and any future eligibility determinations for SEB</w:t>
      </w:r>
      <w:r w:rsidR="00A30962">
        <w:t>B Program benefits</w:t>
      </w:r>
      <w:r>
        <w:t xml:space="preserve"> through the SEBB appeals process described in (WAC 182-32-2020).</w:t>
      </w:r>
    </w:p>
    <w:p w14:paraId="00DEB792" w14:textId="6D7526C6" w:rsidR="00724AC2" w:rsidRDefault="00724AC2" w:rsidP="00724AC2">
      <w:r>
        <w:t>The SEBB appeals process begins with you requesting a review of the elig</w:t>
      </w:r>
      <w:r w:rsidR="00E757EE">
        <w:t>ibility determination from your organization</w:t>
      </w:r>
      <w:r w:rsidR="008D5324">
        <w:t>.</w:t>
      </w:r>
      <w:r w:rsidR="00955AA3" w:rsidRPr="00955AA3">
        <w:t xml:space="preserve"> </w:t>
      </w:r>
      <w:r w:rsidR="00955AA3">
        <w:t xml:space="preserve"> Please complete the </w:t>
      </w:r>
      <w:r w:rsidR="00955AA3" w:rsidRPr="00C313E7">
        <w:rPr>
          <w:i/>
        </w:rPr>
        <w:t>Employee Request for Review/Notice of Appeal</w:t>
      </w:r>
      <w:r w:rsidR="00955AA3">
        <w:t xml:space="preserve"> form found on the SEBB website and attach</w:t>
      </w:r>
      <w:r w:rsidR="005B08B6">
        <w:t xml:space="preserve"> a copy of</w:t>
      </w:r>
      <w:r w:rsidR="00955AA3">
        <w:t xml:space="preserve"> this </w:t>
      </w:r>
      <w:r w:rsidR="00955AA3" w:rsidRPr="00865F0D">
        <w:t xml:space="preserve">letter.   </w:t>
      </w:r>
      <w:r w:rsidR="008D5324" w:rsidRPr="00865F0D">
        <w:t>Your organization</w:t>
      </w:r>
      <w:r w:rsidRPr="00865F0D">
        <w:t xml:space="preserve"> must</w:t>
      </w:r>
      <w:r>
        <w:t xml:space="preserve"> receive your request for review no later t</w:t>
      </w:r>
      <w:r w:rsidR="008D5324">
        <w:t>han 30 days from the date on this</w:t>
      </w:r>
      <w:r>
        <w:t xml:space="preserve"> letter. For a complete explanation of the appeals process and appeal forms, visit the SEBB website at: </w:t>
      </w:r>
      <w:hyperlink r:id="rId10" w:history="1">
        <w:r w:rsidR="00E0004F">
          <w:rPr>
            <w:rStyle w:val="Hyperlink"/>
          </w:rPr>
          <w:t>hca.wa.gov/about-</w:t>
        </w:r>
        <w:proofErr w:type="spellStart"/>
        <w:r w:rsidR="00E0004F">
          <w:rPr>
            <w:rStyle w:val="Hyperlink"/>
          </w:rPr>
          <w:t>hca</w:t>
        </w:r>
        <w:proofErr w:type="spellEnd"/>
        <w:r w:rsidR="00E0004F">
          <w:rPr>
            <w:rStyle w:val="Hyperlink"/>
          </w:rPr>
          <w:t>/file-appeal-</w:t>
        </w:r>
        <w:proofErr w:type="spellStart"/>
        <w:r w:rsidR="00E0004F">
          <w:rPr>
            <w:rStyle w:val="Hyperlink"/>
          </w:rPr>
          <w:t>sebb</w:t>
        </w:r>
        <w:proofErr w:type="spellEnd"/>
      </w:hyperlink>
      <w:r>
        <w:t xml:space="preserve"> </w:t>
      </w:r>
      <w:bookmarkStart w:id="0" w:name="_GoBack"/>
      <w:bookmarkEnd w:id="0"/>
    </w:p>
    <w:p w14:paraId="1AB58BD4" w14:textId="77777777" w:rsidR="00594102" w:rsidRDefault="00594102" w:rsidP="00594102">
      <w:pPr>
        <w:spacing w:after="0"/>
      </w:pPr>
    </w:p>
    <w:p w14:paraId="41C1F5B1" w14:textId="31295860" w:rsidR="00594102" w:rsidRDefault="00594102" w:rsidP="00594102">
      <w:r>
        <w:t>Sign and date this lett</w:t>
      </w:r>
      <w:r w:rsidR="00E757EE">
        <w:t>er and return it to your organization</w:t>
      </w:r>
      <w:r>
        <w:t>.</w:t>
      </w:r>
    </w:p>
    <w:p w14:paraId="48FB718D" w14:textId="77777777" w:rsidR="00594102" w:rsidRDefault="00594102" w:rsidP="00594102"/>
    <w:p w14:paraId="713FF76D" w14:textId="77777777" w:rsidR="00594102" w:rsidRDefault="00594102" w:rsidP="00594102">
      <w:pPr>
        <w:spacing w:after="0"/>
      </w:pPr>
      <w:permStart w:id="257511129" w:edGrp="everyone"/>
      <w:r>
        <w:t>_________________________________________________________    ______________________</w:t>
      </w:r>
      <w:permEnd w:id="257511129"/>
    </w:p>
    <w:p w14:paraId="3E03FC32" w14:textId="77777777" w:rsidR="00594102" w:rsidRDefault="00594102" w:rsidP="00594102">
      <w:pPr>
        <w:spacing w:after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EEDDB6" w14:textId="77777777" w:rsidR="00594102" w:rsidRDefault="00594102" w:rsidP="00594102">
      <w:pPr>
        <w:spacing w:after="0"/>
      </w:pPr>
    </w:p>
    <w:p w14:paraId="1BBC56E7" w14:textId="77777777" w:rsidR="00594102" w:rsidRDefault="00594102" w:rsidP="00594102">
      <w:pPr>
        <w:spacing w:after="0"/>
      </w:pPr>
      <w:permStart w:id="2098528892" w:edGrp="everyone"/>
      <w:r>
        <w:t>_________________________________________________________     ______________________</w:t>
      </w:r>
      <w:permEnd w:id="2098528892"/>
    </w:p>
    <w:p w14:paraId="235E8FD8" w14:textId="14E51272" w:rsidR="00685F70" w:rsidRDefault="00E757EE" w:rsidP="00A94467">
      <w:pPr>
        <w:spacing w:after="0"/>
      </w:pPr>
      <w:r>
        <w:t>Organization representative</w:t>
      </w:r>
      <w:r w:rsidR="00E0004F">
        <w:t xml:space="preserve"> (please print)</w:t>
      </w:r>
      <w:r w:rsidR="00E0004F">
        <w:tab/>
      </w:r>
      <w:r w:rsidR="00E0004F">
        <w:tab/>
      </w:r>
      <w:r w:rsidR="00E0004F">
        <w:tab/>
      </w:r>
      <w:r w:rsidR="00E0004F">
        <w:tab/>
      </w:r>
      <w:r w:rsidR="00594102">
        <w:t>Date</w:t>
      </w:r>
    </w:p>
    <w:sectPr w:rsidR="0068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562"/>
    <w:multiLevelType w:val="hybridMultilevel"/>
    <w:tmpl w:val="5CC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Ln1xvYAETNa35byzMzXJTYcHyhtptRcNXjuOcXVW2t9B06VZMyXUjS8JBUlqiSBdvqb6FM6XyZIZV7xfLsLA==" w:salt="xl/PEhcAeidR/yiGt+4o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A"/>
    <w:rsid w:val="00000946"/>
    <w:rsid w:val="000164D9"/>
    <w:rsid w:val="0003727D"/>
    <w:rsid w:val="00342DF0"/>
    <w:rsid w:val="00385A7C"/>
    <w:rsid w:val="003930F9"/>
    <w:rsid w:val="00401220"/>
    <w:rsid w:val="004723E7"/>
    <w:rsid w:val="004912F3"/>
    <w:rsid w:val="004A3EC1"/>
    <w:rsid w:val="0052449D"/>
    <w:rsid w:val="00594102"/>
    <w:rsid w:val="005B08B6"/>
    <w:rsid w:val="005E295C"/>
    <w:rsid w:val="00621CD1"/>
    <w:rsid w:val="00632F2A"/>
    <w:rsid w:val="00685F70"/>
    <w:rsid w:val="006A144C"/>
    <w:rsid w:val="006F79D4"/>
    <w:rsid w:val="00724AC2"/>
    <w:rsid w:val="008108B4"/>
    <w:rsid w:val="00840BDB"/>
    <w:rsid w:val="00865F0D"/>
    <w:rsid w:val="008D5324"/>
    <w:rsid w:val="009100E4"/>
    <w:rsid w:val="00955AA3"/>
    <w:rsid w:val="00A203D9"/>
    <w:rsid w:val="00A30962"/>
    <w:rsid w:val="00A30EC1"/>
    <w:rsid w:val="00A94467"/>
    <w:rsid w:val="00AC74A5"/>
    <w:rsid w:val="00AD33AC"/>
    <w:rsid w:val="00B23168"/>
    <w:rsid w:val="00B54A24"/>
    <w:rsid w:val="00B75129"/>
    <w:rsid w:val="00D358AA"/>
    <w:rsid w:val="00D91984"/>
    <w:rsid w:val="00D93D5E"/>
    <w:rsid w:val="00DA3EA7"/>
    <w:rsid w:val="00E0004F"/>
    <w:rsid w:val="00E02CE2"/>
    <w:rsid w:val="00E757EE"/>
    <w:rsid w:val="00E83C18"/>
    <w:rsid w:val="00EC7487"/>
    <w:rsid w:val="00F502A6"/>
    <w:rsid w:val="00F60230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05B5"/>
  <w15:chartTrackingRefBased/>
  <w15:docId w15:val="{21718899-481E-44FE-AD2C-4093E85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hca.wa.gov/about-hca/file-appeal-seb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B8202E2DD646A9F00468000EC996" ma:contentTypeVersion="1" ma:contentTypeDescription="Create a new document." ma:contentTypeScope="" ma:versionID="69a2015d057aabc21d8ba5601b45fd23">
  <xsd:schema xmlns:xsd="http://www.w3.org/2001/XMLSchema" xmlns:xs="http://www.w3.org/2001/XMLSchema" xmlns:p="http://schemas.microsoft.com/office/2006/metadata/properties" xmlns:ns2="966f42ce-ad76-4399-a3db-7da225bd029b" xmlns:ns3="bccecfac-33eb-4c07-b8c6-919f9bdf540f" targetNamespace="http://schemas.microsoft.com/office/2006/metadata/properties" ma:root="true" ma:fieldsID="07ece4b9f6db7429c20c8295209ee8bb" ns2:_="" ns3:_="">
    <xsd:import namespace="966f42ce-ad76-4399-a3db-7da225bd029b"/>
    <xsd:import namespace="bccecfac-33eb-4c07-b8c6-919f9bdf5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fac-33eb-4c07-b8c6-919f9bdf540f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Hold"/>
          <xsd:enumeration value="Withdrawn"/>
          <xsd:enumeration value="Draft"/>
          <xsd:enumeration value="Text Review"/>
          <xsd:enumeration value="Rules Review"/>
          <xsd:enumeration value="Legal Review"/>
          <xsd:enumeration value="Writer Review"/>
          <xsd:enumeration value="Final Review"/>
          <xsd:enumeration value="Sent to Design"/>
          <xsd:enumeration value="Design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cecfac-33eb-4c07-b8c6-919f9bdf540f" xsi:nil="true"/>
    <_dlc_DocId xmlns="966f42ce-ad76-4399-a3db-7da225bd029b">CFCCWEJZ5Z34-2088004971-950</_dlc_DocId>
    <_dlc_DocIdUrl xmlns="966f42ce-ad76-4399-a3db-7da225bd029b">
      <Url>https://shared.sp.wa.gov/sites/InsideHCA/peb/communications/erb_reviews/_layouts/15/DocIdRedir.aspx?ID=CFCCWEJZ5Z34-2088004971-950</Url>
      <Description>CFCCWEJZ5Z34-2088004971-950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8957-5D6F-4659-B586-DBA84771B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5EAB2-A12B-4ECF-87D1-BB8F6F559B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21E72D-1A80-4D53-AB57-4EBCF339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bccecfac-33eb-4c07-b8c6-919f9bdf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2C9D5-E240-4C06-B79D-7033E400E4A1}">
  <ds:schemaRefs>
    <ds:schemaRef ds:uri="http://schemas.microsoft.com/office/2006/metadata/properties"/>
    <ds:schemaRef ds:uri="http://schemas.microsoft.com/office/infopath/2007/PartnerControls"/>
    <ds:schemaRef ds:uri="bccecfac-33eb-4c07-b8c6-919f9bdf540f"/>
    <ds:schemaRef ds:uri="966f42ce-ad76-4399-a3db-7da225bd029b"/>
  </ds:schemaRefs>
</ds:datastoreItem>
</file>

<file path=customXml/itemProps5.xml><?xml version="1.0" encoding="utf-8"?>
<ds:datastoreItem xmlns:ds="http://schemas.openxmlformats.org/officeDocument/2006/customXml" ds:itemID="{D65D5311-8ABD-4FC9-AB9D-81E5236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Dixon-Ross, Jeff  (HCA)</dc:creator>
  <cp:keywords/>
  <dc:description/>
  <cp:lastModifiedBy>Dixon-Ross, Jeff  (HCA)</cp:lastModifiedBy>
  <cp:revision>2</cp:revision>
  <dcterms:created xsi:type="dcterms:W3CDTF">2019-09-06T01:21:00Z</dcterms:created>
  <dcterms:modified xsi:type="dcterms:W3CDTF">2019-09-06T01:21:00Z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0x0101004051B8202E2DD646A9F00468000EC996</vt:lpwstr>
  </property>
  <property fmtid="{D5CDD505-2E9C-101B-9397-08002B2CF9AE}" pid="3" name="_dlc_DocIdItemGuid">
    <vt:lpwstr>2265c34d-4b67-4dde-a17d-584642f57d43</vt:lpwstr>
  </property>
</Properties>
</file>