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06EC" w14:textId="77777777" w:rsidR="0099108A" w:rsidRDefault="0099108A">
      <w:pPr>
        <w:jc w:val="center"/>
        <w:rPr>
          <w:b/>
          <w:sz w:val="24"/>
        </w:rPr>
      </w:pPr>
      <w:r>
        <w:rPr>
          <w:b/>
          <w:sz w:val="24"/>
        </w:rPr>
        <w:t>K-12 RETIREE ALLOCATION PAYMENT METHOD</w:t>
      </w:r>
    </w:p>
    <w:p w14:paraId="75DD6F16" w14:textId="77777777" w:rsidR="0099108A" w:rsidRDefault="0099108A">
      <w:pPr>
        <w:jc w:val="center"/>
        <w:rPr>
          <w:b/>
          <w:sz w:val="24"/>
        </w:rPr>
      </w:pPr>
    </w:p>
    <w:p w14:paraId="4AFB99A6" w14:textId="0695E9F4" w:rsidR="0099108A" w:rsidRDefault="00156F49">
      <w:pPr>
        <w:pStyle w:val="Heading1"/>
        <w:rPr>
          <w:b/>
        </w:rPr>
      </w:pPr>
      <w:r>
        <w:t>For those portions of s</w:t>
      </w:r>
      <w:r w:rsidR="0099108A">
        <w:t xml:space="preserve">chool districts and educational service districts (ESDs) </w:t>
      </w:r>
      <w:r>
        <w:t>that are not covered by the School Employees Benefits Board</w:t>
      </w:r>
      <w:r w:rsidR="00ED1F88">
        <w:t xml:space="preserve"> or Public Employees Benefits Board</w:t>
      </w:r>
      <w:r>
        <w:t xml:space="preserve"> </w:t>
      </w:r>
      <w:r w:rsidR="0099108A">
        <w:t xml:space="preserve">are required by </w:t>
      </w:r>
      <w:r w:rsidR="00893655">
        <w:t>RCW 28A</w:t>
      </w:r>
      <w:r w:rsidR="002C681C">
        <w:t>.400.</w:t>
      </w:r>
      <w:r w:rsidR="0064293F">
        <w:t xml:space="preserve">410 </w:t>
      </w:r>
      <w:r w:rsidR="0099108A">
        <w:t xml:space="preserve">to remit monies to the Health Care Authority (HCA) for deposit in the </w:t>
      </w:r>
      <w:r w:rsidR="00D953D8">
        <w:t>Public Employees’ and Retirees’ Insurance Account</w:t>
      </w:r>
      <w:r w:rsidR="0099108A">
        <w:t xml:space="preserve">.  The following instructions and attached form provide the necessary information for payment </w:t>
      </w:r>
      <w:r w:rsidR="0099108A" w:rsidRPr="004F1902">
        <w:t xml:space="preserve">submission.  Any questions should be directed to </w:t>
      </w:r>
      <w:r w:rsidR="00553C30" w:rsidRPr="004F1902">
        <w:t>HC</w:t>
      </w:r>
      <w:r w:rsidR="00DC7156">
        <w:t xml:space="preserve">A </w:t>
      </w:r>
      <w:r w:rsidR="00916070">
        <w:t>PEBB</w:t>
      </w:r>
      <w:r w:rsidR="00DC7156">
        <w:t xml:space="preserve"> Accounting </w:t>
      </w:r>
      <w:r w:rsidR="00231845">
        <w:t xml:space="preserve">via </w:t>
      </w:r>
      <w:r w:rsidR="005720C0">
        <w:t>HCA Support</w:t>
      </w:r>
      <w:r w:rsidR="0099108A" w:rsidRPr="004F1902">
        <w:t>.</w:t>
      </w:r>
      <w:r w:rsidR="00553C30" w:rsidRPr="004F1902">
        <w:t xml:space="preserve">  The</w:t>
      </w:r>
      <w:r w:rsidR="00553C30">
        <w:t xml:space="preserve"> worksheet is also </w:t>
      </w:r>
      <w:r w:rsidR="003B16E9">
        <w:t xml:space="preserve">available online to download at </w:t>
      </w:r>
      <w:hyperlink r:id="rId13" w:history="1">
        <w:r w:rsidR="003B16E9" w:rsidRPr="00F631C4">
          <w:rPr>
            <w:rStyle w:val="Hyperlink"/>
          </w:rPr>
          <w:t>https://www.hca.wa.gov/perspay/rates-information</w:t>
        </w:r>
      </w:hyperlink>
      <w:r w:rsidR="003B16E9">
        <w:t xml:space="preserve"> </w:t>
      </w:r>
      <w:r w:rsidR="00CA07C5">
        <w:t>.</w:t>
      </w:r>
    </w:p>
    <w:p w14:paraId="31425C7B" w14:textId="77777777" w:rsidR="008C1C06" w:rsidRDefault="008C1C06" w:rsidP="008C1C06"/>
    <w:p w14:paraId="59E2B918" w14:textId="5107B2A4" w:rsidR="008C1C06" w:rsidRPr="008C1C06" w:rsidRDefault="008C1C06" w:rsidP="008C1C06">
      <w:pPr>
        <w:rPr>
          <w:sz w:val="24"/>
          <w:szCs w:val="24"/>
        </w:rPr>
      </w:pPr>
      <w:r w:rsidRPr="008C1C06">
        <w:rPr>
          <w:sz w:val="24"/>
          <w:szCs w:val="24"/>
        </w:rPr>
        <w:t>For th</w:t>
      </w:r>
      <w:r w:rsidR="00351D45">
        <w:rPr>
          <w:sz w:val="24"/>
          <w:szCs w:val="24"/>
        </w:rPr>
        <w:t xml:space="preserve">e </w:t>
      </w:r>
      <w:r w:rsidR="00231845">
        <w:rPr>
          <w:sz w:val="24"/>
          <w:szCs w:val="24"/>
        </w:rPr>
        <w:t>202</w:t>
      </w:r>
      <w:r w:rsidR="00911F7A">
        <w:rPr>
          <w:sz w:val="24"/>
          <w:szCs w:val="24"/>
        </w:rPr>
        <w:t>2</w:t>
      </w:r>
      <w:r w:rsidR="00231845">
        <w:rPr>
          <w:sz w:val="24"/>
          <w:szCs w:val="24"/>
        </w:rPr>
        <w:t>-202</w:t>
      </w:r>
      <w:r w:rsidR="00911F7A">
        <w:rPr>
          <w:sz w:val="24"/>
          <w:szCs w:val="24"/>
        </w:rPr>
        <w:t>3</w:t>
      </w:r>
      <w:r>
        <w:rPr>
          <w:sz w:val="24"/>
          <w:szCs w:val="24"/>
        </w:rPr>
        <w:t xml:space="preserve"> school year, the amount of the </w:t>
      </w:r>
      <w:r w:rsidRPr="004F1902">
        <w:rPr>
          <w:sz w:val="24"/>
          <w:szCs w:val="24"/>
        </w:rPr>
        <w:t>allo</w:t>
      </w:r>
      <w:r w:rsidR="00C127E5" w:rsidRPr="004F1902">
        <w:rPr>
          <w:sz w:val="24"/>
          <w:szCs w:val="24"/>
        </w:rPr>
        <w:t>cation remittance will be $</w:t>
      </w:r>
      <w:r w:rsidR="00CE19D8">
        <w:rPr>
          <w:sz w:val="24"/>
          <w:szCs w:val="24"/>
        </w:rPr>
        <w:t>80.04</w:t>
      </w:r>
      <w:r w:rsidR="00594C12">
        <w:rPr>
          <w:sz w:val="24"/>
          <w:szCs w:val="24"/>
        </w:rPr>
        <w:t xml:space="preserve"> per month</w:t>
      </w:r>
      <w:r w:rsidRPr="004F1902">
        <w:rPr>
          <w:sz w:val="24"/>
          <w:szCs w:val="24"/>
        </w:rPr>
        <w:t xml:space="preserve"> for a full-time employee, as outlined by the state operating budget </w:t>
      </w:r>
      <w:r w:rsidR="00037E5C" w:rsidRPr="004F1902">
        <w:rPr>
          <w:sz w:val="24"/>
          <w:szCs w:val="24"/>
        </w:rPr>
        <w:t>(</w:t>
      </w:r>
      <w:r w:rsidR="00231845">
        <w:rPr>
          <w:sz w:val="24"/>
          <w:szCs w:val="24"/>
        </w:rPr>
        <w:t>ESSB 5092</w:t>
      </w:r>
      <w:r w:rsidR="00DC7156">
        <w:rPr>
          <w:sz w:val="24"/>
          <w:szCs w:val="24"/>
        </w:rPr>
        <w:t>, 6</w:t>
      </w:r>
      <w:r w:rsidR="00231845">
        <w:rPr>
          <w:sz w:val="24"/>
          <w:szCs w:val="24"/>
        </w:rPr>
        <w:t>7</w:t>
      </w:r>
      <w:r w:rsidR="00DC7156" w:rsidRPr="00DC7156">
        <w:rPr>
          <w:sz w:val="24"/>
          <w:szCs w:val="24"/>
          <w:vertAlign w:val="superscript"/>
        </w:rPr>
        <w:t>th</w:t>
      </w:r>
      <w:r w:rsidR="00DC7156">
        <w:rPr>
          <w:sz w:val="24"/>
          <w:szCs w:val="24"/>
        </w:rPr>
        <w:t xml:space="preserve"> L</w:t>
      </w:r>
      <w:r w:rsidR="00037E5C" w:rsidRPr="004F1902">
        <w:rPr>
          <w:sz w:val="24"/>
          <w:szCs w:val="24"/>
        </w:rPr>
        <w:t xml:space="preserve">egislature, </w:t>
      </w:r>
      <w:r w:rsidR="00C23869">
        <w:rPr>
          <w:sz w:val="24"/>
          <w:szCs w:val="24"/>
        </w:rPr>
        <w:t>20</w:t>
      </w:r>
      <w:r w:rsidR="00DE4CA8">
        <w:rPr>
          <w:sz w:val="24"/>
          <w:szCs w:val="24"/>
        </w:rPr>
        <w:t xml:space="preserve">21 </w:t>
      </w:r>
      <w:r w:rsidR="00201CE5">
        <w:rPr>
          <w:sz w:val="24"/>
          <w:szCs w:val="24"/>
        </w:rPr>
        <w:t>Regular</w:t>
      </w:r>
      <w:r w:rsidR="009C5AE4" w:rsidRPr="004F1902">
        <w:rPr>
          <w:sz w:val="24"/>
          <w:szCs w:val="24"/>
        </w:rPr>
        <w:t xml:space="preserve"> Session</w:t>
      </w:r>
      <w:r w:rsidR="00037E5C" w:rsidRPr="004F1902">
        <w:rPr>
          <w:sz w:val="24"/>
          <w:szCs w:val="24"/>
        </w:rPr>
        <w:t>)</w:t>
      </w:r>
    </w:p>
    <w:p w14:paraId="69E3A276" w14:textId="77777777" w:rsidR="007D73D5" w:rsidRPr="007D73D5" w:rsidRDefault="007D73D5" w:rsidP="007D73D5"/>
    <w:p w14:paraId="5CDC736A" w14:textId="77777777" w:rsidR="0099108A" w:rsidRDefault="0099108A">
      <w:pPr>
        <w:pStyle w:val="Header"/>
        <w:tabs>
          <w:tab w:val="clear" w:pos="4320"/>
          <w:tab w:val="clear" w:pos="8640"/>
        </w:tabs>
      </w:pPr>
    </w:p>
    <w:p w14:paraId="10448E97" w14:textId="77777777" w:rsidR="0099108A" w:rsidRDefault="0099108A">
      <w:pPr>
        <w:numPr>
          <w:ilvl w:val="0"/>
          <w:numId w:val="1"/>
        </w:numPr>
        <w:rPr>
          <w:rFonts w:ascii="Times" w:hAnsi="Times"/>
          <w:sz w:val="24"/>
        </w:rPr>
      </w:pPr>
      <w:r>
        <w:rPr>
          <w:rFonts w:ascii="Times" w:hAnsi="Times"/>
          <w:sz w:val="24"/>
        </w:rPr>
        <w:t xml:space="preserve">A </w:t>
      </w:r>
      <w:r>
        <w:rPr>
          <w:rFonts w:ascii="Times" w:hAnsi="Times"/>
          <w:i/>
          <w:sz w:val="24"/>
        </w:rPr>
        <w:t>K-12 Retiree Subsidy Worksheet</w:t>
      </w:r>
      <w:r>
        <w:rPr>
          <w:rFonts w:ascii="Times" w:hAnsi="Times"/>
          <w:sz w:val="24"/>
        </w:rPr>
        <w:t xml:space="preserve"> and payments are due from each school district or ESD on a monthly </w:t>
      </w:r>
      <w:r w:rsidR="0064293F">
        <w:rPr>
          <w:rFonts w:ascii="Times" w:hAnsi="Times"/>
          <w:sz w:val="24"/>
        </w:rPr>
        <w:t>basis</w:t>
      </w:r>
      <w:r>
        <w:rPr>
          <w:rFonts w:ascii="Times" w:hAnsi="Times"/>
          <w:sz w:val="24"/>
        </w:rPr>
        <w:t>.</w:t>
      </w:r>
    </w:p>
    <w:p w14:paraId="311EEB9B" w14:textId="77777777" w:rsidR="0099108A" w:rsidRDefault="0099108A">
      <w:pPr>
        <w:numPr>
          <w:ilvl w:val="12"/>
          <w:numId w:val="0"/>
        </w:numPr>
        <w:ind w:left="720" w:hanging="720"/>
        <w:rPr>
          <w:rFonts w:ascii="Times" w:hAnsi="Times"/>
          <w:sz w:val="24"/>
        </w:rPr>
      </w:pPr>
    </w:p>
    <w:p w14:paraId="0A416E5B" w14:textId="23607E23" w:rsidR="0099108A" w:rsidRPr="004F1902" w:rsidRDefault="0064293F">
      <w:pPr>
        <w:numPr>
          <w:ilvl w:val="0"/>
          <w:numId w:val="1"/>
        </w:numPr>
        <w:rPr>
          <w:rFonts w:ascii="Times" w:hAnsi="Times"/>
          <w:sz w:val="24"/>
        </w:rPr>
      </w:pPr>
      <w:r>
        <w:rPr>
          <w:rFonts w:ascii="Times" w:hAnsi="Times"/>
          <w:sz w:val="24"/>
        </w:rPr>
        <w:t>P</w:t>
      </w:r>
      <w:r w:rsidR="0099108A">
        <w:rPr>
          <w:rFonts w:ascii="Times" w:hAnsi="Times"/>
          <w:sz w:val="24"/>
        </w:rPr>
        <w:t>ayments</w:t>
      </w:r>
      <w:r>
        <w:rPr>
          <w:rFonts w:ascii="Times" w:hAnsi="Times"/>
          <w:sz w:val="24"/>
        </w:rPr>
        <w:t xml:space="preserve"> are due</w:t>
      </w:r>
      <w:r w:rsidR="0099108A">
        <w:rPr>
          <w:rFonts w:ascii="Times" w:hAnsi="Times"/>
          <w:sz w:val="24"/>
        </w:rPr>
        <w:t xml:space="preserve"> to the HCA by the 15th of the month for which an allocation is due (e.g., </w:t>
      </w:r>
      <w:r w:rsidR="00201CE5">
        <w:rPr>
          <w:rFonts w:ascii="Times" w:hAnsi="Times"/>
          <w:sz w:val="24"/>
        </w:rPr>
        <w:t>Octo</w:t>
      </w:r>
      <w:r w:rsidR="0031358B">
        <w:rPr>
          <w:rFonts w:ascii="Times" w:hAnsi="Times"/>
          <w:sz w:val="24"/>
        </w:rPr>
        <w:t>ber</w:t>
      </w:r>
      <w:r w:rsidR="0099108A">
        <w:rPr>
          <w:rFonts w:ascii="Times" w:hAnsi="Times"/>
          <w:sz w:val="24"/>
        </w:rPr>
        <w:t>’s allocatio</w:t>
      </w:r>
      <w:r w:rsidR="000D1838">
        <w:rPr>
          <w:rFonts w:ascii="Times" w:hAnsi="Times"/>
          <w:sz w:val="24"/>
        </w:rPr>
        <w:t xml:space="preserve">n payment will be due by </w:t>
      </w:r>
      <w:r w:rsidR="00201CE5">
        <w:rPr>
          <w:rFonts w:ascii="Times" w:hAnsi="Times"/>
          <w:sz w:val="24"/>
        </w:rPr>
        <w:t>Octo</w:t>
      </w:r>
      <w:r w:rsidR="0031358B">
        <w:rPr>
          <w:rFonts w:ascii="Times" w:hAnsi="Times"/>
          <w:sz w:val="24"/>
        </w:rPr>
        <w:t>ber</w:t>
      </w:r>
      <w:r w:rsidR="0099108A">
        <w:rPr>
          <w:rFonts w:ascii="Times" w:hAnsi="Times"/>
          <w:sz w:val="24"/>
        </w:rPr>
        <w:t xml:space="preserve"> </w:t>
      </w:r>
      <w:r w:rsidR="0099108A" w:rsidRPr="004F1902">
        <w:rPr>
          <w:rFonts w:ascii="Times" w:hAnsi="Times"/>
          <w:sz w:val="24"/>
        </w:rPr>
        <w:t>15</w:t>
      </w:r>
      <w:r w:rsidR="00C127E5" w:rsidRPr="004F1902">
        <w:rPr>
          <w:rFonts w:ascii="Times" w:hAnsi="Times"/>
          <w:sz w:val="24"/>
        </w:rPr>
        <w:t>, 20</w:t>
      </w:r>
      <w:r w:rsidR="00D02589">
        <w:rPr>
          <w:rFonts w:ascii="Times" w:hAnsi="Times"/>
          <w:sz w:val="24"/>
        </w:rPr>
        <w:t>2</w:t>
      </w:r>
      <w:r w:rsidR="00911F7A">
        <w:rPr>
          <w:rFonts w:ascii="Times" w:hAnsi="Times"/>
          <w:sz w:val="24"/>
        </w:rPr>
        <w:t>2</w:t>
      </w:r>
      <w:r w:rsidR="0099108A" w:rsidRPr="004F1902">
        <w:rPr>
          <w:rFonts w:ascii="Times" w:hAnsi="Times"/>
          <w:sz w:val="24"/>
        </w:rPr>
        <w:t>).</w:t>
      </w:r>
    </w:p>
    <w:p w14:paraId="0B3352C2" w14:textId="77777777" w:rsidR="0099108A" w:rsidRDefault="0099108A">
      <w:pPr>
        <w:rPr>
          <w:rFonts w:ascii="Arial" w:hAnsi="Arial"/>
          <w:sz w:val="24"/>
        </w:rPr>
      </w:pPr>
    </w:p>
    <w:p w14:paraId="4AFA8AB5" w14:textId="77777777" w:rsidR="0099108A" w:rsidRDefault="0099108A">
      <w:pPr>
        <w:numPr>
          <w:ilvl w:val="0"/>
          <w:numId w:val="1"/>
        </w:numPr>
        <w:rPr>
          <w:sz w:val="24"/>
        </w:rPr>
      </w:pPr>
      <w:r>
        <w:rPr>
          <w:sz w:val="24"/>
        </w:rPr>
        <w:t xml:space="preserve">Allocation payments will be calculated using one of two methods as shown in the </w:t>
      </w:r>
      <w:r w:rsidR="009A0EC3">
        <w:rPr>
          <w:i/>
          <w:sz w:val="24"/>
        </w:rPr>
        <w:t>K-12 Retiree Subsidy</w:t>
      </w:r>
      <w:r>
        <w:rPr>
          <w:i/>
          <w:sz w:val="24"/>
        </w:rPr>
        <w:t xml:space="preserve"> Worksheet</w:t>
      </w:r>
      <w:r>
        <w:rPr>
          <w:sz w:val="24"/>
        </w:rPr>
        <w:t>:</w:t>
      </w:r>
    </w:p>
    <w:p w14:paraId="08A81E5E" w14:textId="77777777" w:rsidR="0099108A" w:rsidRDefault="0099108A">
      <w:pPr>
        <w:numPr>
          <w:ilvl w:val="12"/>
          <w:numId w:val="0"/>
        </w:numPr>
        <w:ind w:left="720" w:hanging="720"/>
        <w:rPr>
          <w:sz w:val="24"/>
        </w:rPr>
      </w:pPr>
    </w:p>
    <w:p w14:paraId="34A1C31B" w14:textId="77777777" w:rsidR="0099108A" w:rsidRDefault="0099108A">
      <w:pPr>
        <w:numPr>
          <w:ilvl w:val="1"/>
          <w:numId w:val="1"/>
        </w:numPr>
        <w:rPr>
          <w:sz w:val="24"/>
        </w:rPr>
      </w:pPr>
      <w:r>
        <w:rPr>
          <w:sz w:val="24"/>
        </w:rPr>
        <w:t>The school district will base all payments on the current fiscal year of the Superintendent of Public Instruction (SPI) S275 and S277 reports</w:t>
      </w:r>
      <w:r w:rsidR="009A0EC3">
        <w:rPr>
          <w:sz w:val="24"/>
        </w:rPr>
        <w:t>;</w:t>
      </w:r>
      <w:r>
        <w:rPr>
          <w:sz w:val="24"/>
        </w:rPr>
        <w:t xml:space="preserve"> or</w:t>
      </w:r>
    </w:p>
    <w:p w14:paraId="3CC6BD2C" w14:textId="77777777" w:rsidR="0099108A" w:rsidRDefault="0099108A">
      <w:pPr>
        <w:numPr>
          <w:ilvl w:val="12"/>
          <w:numId w:val="0"/>
        </w:numPr>
        <w:ind w:left="1440" w:hanging="720"/>
        <w:rPr>
          <w:sz w:val="24"/>
        </w:rPr>
      </w:pPr>
    </w:p>
    <w:p w14:paraId="2F541D13" w14:textId="295E54C4" w:rsidR="0099108A" w:rsidRDefault="0099108A">
      <w:pPr>
        <w:numPr>
          <w:ilvl w:val="1"/>
          <w:numId w:val="1"/>
        </w:numPr>
        <w:rPr>
          <w:sz w:val="24"/>
        </w:rPr>
      </w:pPr>
      <w:r>
        <w:rPr>
          <w:sz w:val="24"/>
        </w:rPr>
        <w:t xml:space="preserve">The school district will base all payments on actual benefits calculated monthly </w:t>
      </w:r>
      <w:r w:rsidR="00173297">
        <w:rPr>
          <w:sz w:val="24"/>
        </w:rPr>
        <w:t xml:space="preserve">based upon </w:t>
      </w:r>
      <w:r>
        <w:rPr>
          <w:sz w:val="24"/>
        </w:rPr>
        <w:t>the prior month’s actual qualified benefits recipients.</w:t>
      </w:r>
    </w:p>
    <w:p w14:paraId="48EC1E72" w14:textId="77777777" w:rsidR="0099108A" w:rsidRDefault="0099108A">
      <w:pPr>
        <w:numPr>
          <w:ilvl w:val="12"/>
          <w:numId w:val="0"/>
        </w:numPr>
        <w:ind w:left="720" w:hanging="720"/>
        <w:rPr>
          <w:sz w:val="24"/>
        </w:rPr>
      </w:pPr>
    </w:p>
    <w:p w14:paraId="2558CC43" w14:textId="77777777" w:rsidR="0099108A" w:rsidRDefault="0099108A">
      <w:pPr>
        <w:numPr>
          <w:ilvl w:val="0"/>
          <w:numId w:val="1"/>
        </w:numPr>
        <w:rPr>
          <w:sz w:val="24"/>
        </w:rPr>
      </w:pPr>
      <w:r>
        <w:rPr>
          <w:sz w:val="24"/>
        </w:rPr>
        <w:t>In both methodologies, this will include:</w:t>
      </w:r>
    </w:p>
    <w:p w14:paraId="5AA0FFCE" w14:textId="77777777" w:rsidR="0099108A" w:rsidRDefault="0099108A">
      <w:pPr>
        <w:numPr>
          <w:ilvl w:val="12"/>
          <w:numId w:val="0"/>
        </w:numPr>
        <w:ind w:left="720" w:hanging="720"/>
        <w:rPr>
          <w:sz w:val="24"/>
        </w:rPr>
      </w:pPr>
    </w:p>
    <w:p w14:paraId="6D825707" w14:textId="77777777" w:rsidR="0099108A" w:rsidRDefault="0064293F">
      <w:pPr>
        <w:numPr>
          <w:ilvl w:val="1"/>
          <w:numId w:val="1"/>
        </w:numPr>
        <w:rPr>
          <w:sz w:val="24"/>
        </w:rPr>
      </w:pPr>
      <w:r>
        <w:rPr>
          <w:sz w:val="24"/>
        </w:rPr>
        <w:t>All full-time employees, and/</w:t>
      </w:r>
      <w:r w:rsidR="0099108A">
        <w:rPr>
          <w:sz w:val="24"/>
        </w:rPr>
        <w:t>or</w:t>
      </w:r>
    </w:p>
    <w:p w14:paraId="3C51958A" w14:textId="77777777" w:rsidR="0099108A" w:rsidRDefault="0099108A">
      <w:pPr>
        <w:numPr>
          <w:ilvl w:val="12"/>
          <w:numId w:val="0"/>
        </w:numPr>
        <w:ind w:left="1440" w:hanging="720"/>
        <w:rPr>
          <w:sz w:val="24"/>
        </w:rPr>
      </w:pPr>
    </w:p>
    <w:p w14:paraId="20E29B7D" w14:textId="77777777" w:rsidR="0099108A" w:rsidRDefault="0099108A">
      <w:pPr>
        <w:numPr>
          <w:ilvl w:val="1"/>
          <w:numId w:val="1"/>
        </w:numPr>
        <w:rPr>
          <w:sz w:val="24"/>
        </w:rPr>
      </w:pPr>
      <w:r>
        <w:rPr>
          <w:sz w:val="24"/>
        </w:rPr>
        <w:t>Part-time employees who are employed in an eligible position as defined in RCW 41.32.010 or RCW 41.40.010</w:t>
      </w:r>
      <w:r w:rsidR="009A0EC3">
        <w:rPr>
          <w:sz w:val="24"/>
        </w:rPr>
        <w:t>,</w:t>
      </w:r>
      <w:r>
        <w:rPr>
          <w:sz w:val="24"/>
        </w:rPr>
        <w:t xml:space="preserve"> and are also eligible for contribution toward insurance benefits.</w:t>
      </w:r>
    </w:p>
    <w:p w14:paraId="3073C169" w14:textId="77777777" w:rsidR="0099108A" w:rsidRDefault="0099108A">
      <w:pPr>
        <w:numPr>
          <w:ilvl w:val="12"/>
          <w:numId w:val="0"/>
        </w:numPr>
        <w:ind w:left="1440" w:hanging="720"/>
        <w:rPr>
          <w:sz w:val="24"/>
        </w:rPr>
      </w:pPr>
    </w:p>
    <w:p w14:paraId="63CF990E" w14:textId="77777777" w:rsidR="0099108A" w:rsidRDefault="0099108A">
      <w:pPr>
        <w:numPr>
          <w:ilvl w:val="12"/>
          <w:numId w:val="0"/>
        </w:numPr>
        <w:ind w:left="1440" w:hanging="720"/>
        <w:rPr>
          <w:sz w:val="24"/>
        </w:rPr>
      </w:pPr>
      <w:r w:rsidRPr="009A0EC3">
        <w:rPr>
          <w:b/>
          <w:sz w:val="24"/>
        </w:rPr>
        <w:t>N</w:t>
      </w:r>
      <w:r w:rsidR="009A0EC3">
        <w:rPr>
          <w:b/>
          <w:sz w:val="24"/>
        </w:rPr>
        <w:t>ote</w:t>
      </w:r>
      <w:r>
        <w:rPr>
          <w:sz w:val="24"/>
        </w:rPr>
        <w:t>:  Payment is required regardless of the funding source (local vs. state).</w:t>
      </w:r>
    </w:p>
    <w:p w14:paraId="2E2FABF8" w14:textId="77777777" w:rsidR="0099108A" w:rsidRDefault="0099108A">
      <w:pPr>
        <w:numPr>
          <w:ilvl w:val="12"/>
          <w:numId w:val="0"/>
        </w:numPr>
        <w:ind w:left="720" w:hanging="720"/>
        <w:rPr>
          <w:sz w:val="24"/>
        </w:rPr>
      </w:pPr>
    </w:p>
    <w:p w14:paraId="75E50290" w14:textId="77777777" w:rsidR="0099108A" w:rsidRDefault="0099108A">
      <w:pPr>
        <w:numPr>
          <w:ilvl w:val="0"/>
          <w:numId w:val="1"/>
        </w:numPr>
        <w:rPr>
          <w:sz w:val="24"/>
        </w:rPr>
      </w:pPr>
      <w:r>
        <w:rPr>
          <w:sz w:val="24"/>
        </w:rPr>
        <w:t>Benefits, for the purpose of the part-time employee calculation, include medical, dental, vision, life, and long term disability.</w:t>
      </w:r>
    </w:p>
    <w:p w14:paraId="6DA0345D" w14:textId="77777777" w:rsidR="0099108A" w:rsidRDefault="0099108A">
      <w:pPr>
        <w:numPr>
          <w:ilvl w:val="12"/>
          <w:numId w:val="0"/>
        </w:numPr>
        <w:ind w:left="720" w:hanging="720"/>
        <w:rPr>
          <w:sz w:val="24"/>
        </w:rPr>
      </w:pPr>
    </w:p>
    <w:p w14:paraId="3605BCE9" w14:textId="77777777" w:rsidR="0099108A" w:rsidRDefault="0099108A">
      <w:pPr>
        <w:numPr>
          <w:ilvl w:val="0"/>
          <w:numId w:val="1"/>
        </w:numPr>
        <w:rPr>
          <w:sz w:val="24"/>
        </w:rPr>
      </w:pPr>
      <w:r>
        <w:rPr>
          <w:sz w:val="24"/>
        </w:rPr>
        <w:t xml:space="preserve">Part-time employee benefits will be based on the amount of </w:t>
      </w:r>
      <w:r>
        <w:rPr>
          <w:b/>
          <w:sz w:val="24"/>
        </w:rPr>
        <w:t>benefits</w:t>
      </w:r>
      <w:r>
        <w:rPr>
          <w:sz w:val="24"/>
        </w:rPr>
        <w:t xml:space="preserve"> that a part-time employee </w:t>
      </w:r>
      <w:r>
        <w:rPr>
          <w:b/>
          <w:sz w:val="24"/>
        </w:rPr>
        <w:t>receives</w:t>
      </w:r>
      <w:r>
        <w:rPr>
          <w:sz w:val="24"/>
        </w:rPr>
        <w:t xml:space="preserve"> as opposed to the amount of benefits for which the part-time employee is eligible.  (</w:t>
      </w:r>
      <w:r w:rsidRPr="0089587E">
        <w:rPr>
          <w:b/>
          <w:sz w:val="24"/>
        </w:rPr>
        <w:t>Please note:</w:t>
      </w:r>
      <w:r>
        <w:rPr>
          <w:sz w:val="24"/>
        </w:rPr>
        <w:t xml:space="preserve">  It is not based on the number of hours worked by the part-time employee.)</w:t>
      </w:r>
    </w:p>
    <w:p w14:paraId="152D0A7E" w14:textId="77777777" w:rsidR="0099108A" w:rsidRDefault="0099108A">
      <w:pPr>
        <w:numPr>
          <w:ilvl w:val="12"/>
          <w:numId w:val="0"/>
        </w:numPr>
        <w:ind w:left="720" w:hanging="720"/>
        <w:rPr>
          <w:sz w:val="24"/>
        </w:rPr>
      </w:pPr>
    </w:p>
    <w:p w14:paraId="7BF84110" w14:textId="09F31F45" w:rsidR="0099108A" w:rsidRPr="00E5202A" w:rsidRDefault="0099108A" w:rsidP="00E5202A">
      <w:pPr>
        <w:numPr>
          <w:ilvl w:val="0"/>
          <w:numId w:val="1"/>
        </w:numPr>
        <w:rPr>
          <w:sz w:val="24"/>
        </w:rPr>
      </w:pPr>
      <w:r>
        <w:rPr>
          <w:sz w:val="24"/>
        </w:rPr>
        <w:t xml:space="preserve">For the purpose of calculating part-time employee benefits, the denominator (or amount </w:t>
      </w:r>
      <w:r w:rsidRPr="00C127E5">
        <w:rPr>
          <w:sz w:val="24"/>
        </w:rPr>
        <w:t>used to designate full-time employee benefits) will be based on the amount of benefit</w:t>
      </w:r>
      <w:r>
        <w:rPr>
          <w:sz w:val="24"/>
        </w:rPr>
        <w:t xml:space="preserve"> dollars </w:t>
      </w:r>
      <w:r w:rsidR="008C1C06">
        <w:rPr>
          <w:sz w:val="24"/>
        </w:rPr>
        <w:t>allocated</w:t>
      </w:r>
      <w:r>
        <w:rPr>
          <w:sz w:val="24"/>
        </w:rPr>
        <w:t xml:space="preserve"> </w:t>
      </w:r>
      <w:r w:rsidR="008C1C06">
        <w:rPr>
          <w:sz w:val="24"/>
        </w:rPr>
        <w:t xml:space="preserve">to full-time eligible employees by the legislature.  </w:t>
      </w:r>
    </w:p>
    <w:p w14:paraId="7DE4F2FA" w14:textId="77777777" w:rsidR="0099108A" w:rsidRDefault="0099108A">
      <w:pPr>
        <w:numPr>
          <w:ilvl w:val="12"/>
          <w:numId w:val="0"/>
        </w:numPr>
        <w:ind w:left="720" w:hanging="720"/>
        <w:rPr>
          <w:sz w:val="24"/>
        </w:rPr>
      </w:pPr>
    </w:p>
    <w:p w14:paraId="534A5DE0" w14:textId="77777777" w:rsidR="0099108A" w:rsidRDefault="0099108A">
      <w:pPr>
        <w:numPr>
          <w:ilvl w:val="0"/>
          <w:numId w:val="1"/>
        </w:numPr>
        <w:rPr>
          <w:sz w:val="24"/>
        </w:rPr>
      </w:pPr>
      <w:r>
        <w:rPr>
          <w:sz w:val="24"/>
        </w:rPr>
        <w:t>When the calculation is based on the SPI’s S275 and S277 reports (Method A), the school district will estimate the allocation payment amounts due for October, November, and December; these can be based on the reports from the prior school year or upon another reasonable methodology.  The January through September allocation payments will be based on the current school year’s S275 and S277 reports which are submitted to the SPI in January.  Reconciliation worksheets are the responsibility of each district and shall be provided upon request.</w:t>
      </w:r>
    </w:p>
    <w:p w14:paraId="67003A5B" w14:textId="77777777" w:rsidR="0099108A" w:rsidRDefault="0099108A">
      <w:pPr>
        <w:numPr>
          <w:ilvl w:val="12"/>
          <w:numId w:val="0"/>
        </w:numPr>
        <w:ind w:left="720" w:hanging="720"/>
        <w:rPr>
          <w:sz w:val="24"/>
        </w:rPr>
      </w:pPr>
    </w:p>
    <w:p w14:paraId="0ECBA90D" w14:textId="77777777" w:rsidR="0099108A" w:rsidRDefault="0099108A">
      <w:pPr>
        <w:numPr>
          <w:ilvl w:val="0"/>
          <w:numId w:val="1"/>
        </w:numPr>
        <w:rPr>
          <w:sz w:val="24"/>
        </w:rPr>
      </w:pPr>
      <w:r>
        <w:rPr>
          <w:sz w:val="24"/>
        </w:rPr>
        <w:t xml:space="preserve">As an alternative to Method A described above, allocation payments may be based on an actual count of full-time and part-time employees as shown in Method B on the </w:t>
      </w:r>
      <w:r>
        <w:rPr>
          <w:i/>
          <w:sz w:val="24"/>
        </w:rPr>
        <w:t>K-12 Retiree Subsidy Worksheet</w:t>
      </w:r>
      <w:r>
        <w:rPr>
          <w:sz w:val="24"/>
        </w:rPr>
        <w:t>.  School districts that choose to submit reports based on actual benefits delivered should be able to provide, upon request, documentation substantiating the level of staffing and benefit funding indicated on the report.</w:t>
      </w:r>
    </w:p>
    <w:p w14:paraId="36211218" w14:textId="77777777" w:rsidR="0099108A" w:rsidRDefault="0099108A">
      <w:pPr>
        <w:numPr>
          <w:ilvl w:val="12"/>
          <w:numId w:val="0"/>
        </w:numPr>
        <w:ind w:left="720" w:hanging="720"/>
        <w:rPr>
          <w:sz w:val="24"/>
        </w:rPr>
      </w:pPr>
    </w:p>
    <w:p w14:paraId="2DBFE94D" w14:textId="7FF7702B" w:rsidR="0099108A" w:rsidRPr="00D953D8" w:rsidRDefault="0099108A">
      <w:pPr>
        <w:numPr>
          <w:ilvl w:val="0"/>
          <w:numId w:val="1"/>
        </w:numPr>
        <w:rPr>
          <w:sz w:val="24"/>
        </w:rPr>
      </w:pPr>
      <w:r w:rsidRPr="00D953D8">
        <w:rPr>
          <w:sz w:val="24"/>
        </w:rPr>
        <w:t>Participating school districts in which certain (but not all) bargaining units enroll in</w:t>
      </w:r>
      <w:r w:rsidR="00D953D8" w:rsidRPr="00D953D8">
        <w:rPr>
          <w:sz w:val="24"/>
        </w:rPr>
        <w:t xml:space="preserve"> the</w:t>
      </w:r>
      <w:r w:rsidRPr="00D953D8">
        <w:rPr>
          <w:sz w:val="24"/>
        </w:rPr>
        <w:t xml:space="preserve"> PEBB </w:t>
      </w:r>
      <w:r w:rsidR="008C1C06" w:rsidRPr="00D953D8">
        <w:rPr>
          <w:sz w:val="24"/>
        </w:rPr>
        <w:t xml:space="preserve">Program </w:t>
      </w:r>
      <w:r w:rsidRPr="00D953D8">
        <w:rPr>
          <w:sz w:val="24"/>
        </w:rPr>
        <w:t xml:space="preserve">will reduce their payments to the HCA based on the number of employees who enroll in PEBB </w:t>
      </w:r>
      <w:r w:rsidR="00DE799E" w:rsidRPr="00D953D8">
        <w:rPr>
          <w:sz w:val="24"/>
        </w:rPr>
        <w:t>Program</w:t>
      </w:r>
      <w:r w:rsidRPr="00D953D8">
        <w:rPr>
          <w:sz w:val="24"/>
        </w:rPr>
        <w:t>.</w:t>
      </w:r>
    </w:p>
    <w:p w14:paraId="36660CDC" w14:textId="77777777" w:rsidR="0099108A" w:rsidRDefault="0099108A">
      <w:pPr>
        <w:numPr>
          <w:ilvl w:val="12"/>
          <w:numId w:val="0"/>
        </w:numPr>
        <w:ind w:left="720" w:hanging="720"/>
        <w:rPr>
          <w:sz w:val="24"/>
        </w:rPr>
      </w:pPr>
    </w:p>
    <w:p w14:paraId="04081E41" w14:textId="77777777" w:rsidR="0099108A" w:rsidRPr="00201CE5" w:rsidRDefault="0099108A">
      <w:pPr>
        <w:numPr>
          <w:ilvl w:val="0"/>
          <w:numId w:val="1"/>
        </w:numPr>
        <w:rPr>
          <w:sz w:val="24"/>
        </w:rPr>
      </w:pPr>
      <w:r w:rsidRPr="00201CE5">
        <w:rPr>
          <w:sz w:val="24"/>
        </w:rPr>
        <w:t>The reporting year will be 12 months, from October through September.</w:t>
      </w:r>
    </w:p>
    <w:p w14:paraId="467D5E48" w14:textId="77777777" w:rsidR="0099108A" w:rsidRDefault="0099108A">
      <w:pPr>
        <w:numPr>
          <w:ilvl w:val="12"/>
          <w:numId w:val="0"/>
        </w:numPr>
        <w:ind w:left="720" w:hanging="720"/>
        <w:rPr>
          <w:sz w:val="24"/>
        </w:rPr>
      </w:pPr>
    </w:p>
    <w:p w14:paraId="5296D29C" w14:textId="77777777" w:rsidR="0099108A" w:rsidRDefault="0099108A">
      <w:pPr>
        <w:numPr>
          <w:ilvl w:val="0"/>
          <w:numId w:val="1"/>
        </w:numPr>
        <w:rPr>
          <w:sz w:val="24"/>
        </w:rPr>
      </w:pPr>
      <w:r>
        <w:rPr>
          <w:sz w:val="24"/>
        </w:rPr>
        <w:t xml:space="preserve">The HCA will not send invoices to school districts.  At the beginning of each reporting year, the HCA will </w:t>
      </w:r>
      <w:r w:rsidR="00DE799E">
        <w:rPr>
          <w:sz w:val="24"/>
        </w:rPr>
        <w:t>provide</w:t>
      </w:r>
      <w:r>
        <w:rPr>
          <w:sz w:val="24"/>
        </w:rPr>
        <w:t xml:space="preserve"> instructions and the reporting format to each school district.  </w:t>
      </w:r>
    </w:p>
    <w:p w14:paraId="7F1A9E6F" w14:textId="77777777" w:rsidR="00553C30" w:rsidRDefault="00553C30" w:rsidP="00553C30">
      <w:pPr>
        <w:rPr>
          <w:sz w:val="24"/>
        </w:rPr>
      </w:pPr>
    </w:p>
    <w:p w14:paraId="3B3CFA84" w14:textId="77777777" w:rsidR="009A0EC3" w:rsidRDefault="0099108A" w:rsidP="009A0EC3">
      <w:pPr>
        <w:rPr>
          <w:sz w:val="24"/>
        </w:rPr>
      </w:pPr>
      <w:r>
        <w:rPr>
          <w:sz w:val="24"/>
        </w:rPr>
        <w:t xml:space="preserve">Payment should be made payable </w:t>
      </w:r>
      <w:r w:rsidRPr="004F1902">
        <w:rPr>
          <w:sz w:val="24"/>
        </w:rPr>
        <w:t>t</w:t>
      </w:r>
      <w:r w:rsidR="00902EBE" w:rsidRPr="004F1902">
        <w:rPr>
          <w:sz w:val="24"/>
        </w:rPr>
        <w:t>o</w:t>
      </w:r>
      <w:r w:rsidRPr="004F1902">
        <w:rPr>
          <w:b/>
          <w:sz w:val="24"/>
        </w:rPr>
        <w:t xml:space="preserve"> </w:t>
      </w:r>
      <w:r w:rsidR="00B85C90" w:rsidRPr="004F1902">
        <w:rPr>
          <w:b/>
          <w:sz w:val="24"/>
        </w:rPr>
        <w:t>Health Care Authority</w:t>
      </w:r>
      <w:r w:rsidRPr="004F1902">
        <w:rPr>
          <w:sz w:val="24"/>
        </w:rPr>
        <w:t xml:space="preserve"> and mailed </w:t>
      </w:r>
      <w:r w:rsidR="009A0EC3" w:rsidRPr="004F1902">
        <w:rPr>
          <w:sz w:val="24"/>
        </w:rPr>
        <w:t>to:</w:t>
      </w:r>
    </w:p>
    <w:p w14:paraId="2D636CE6" w14:textId="77777777" w:rsidR="009A0EC3" w:rsidRDefault="009A0EC3" w:rsidP="009A0EC3">
      <w:pPr>
        <w:rPr>
          <w:sz w:val="24"/>
        </w:rPr>
      </w:pPr>
    </w:p>
    <w:p w14:paraId="5A559051" w14:textId="77777777" w:rsidR="0099108A" w:rsidRDefault="0099108A" w:rsidP="009A0EC3">
      <w:pPr>
        <w:jc w:val="center"/>
        <w:rPr>
          <w:sz w:val="24"/>
        </w:rPr>
      </w:pPr>
      <w:smartTag w:uri="urn:schemas-microsoft-com:office:smarttags" w:element="place">
        <w:smartTag w:uri="urn:schemas-microsoft-com:office:smarttags" w:element="PlaceName">
          <w:r>
            <w:rPr>
              <w:sz w:val="24"/>
            </w:rPr>
            <w:t>Washington</w:t>
          </w:r>
        </w:smartTag>
        <w:r>
          <w:rPr>
            <w:sz w:val="24"/>
          </w:rPr>
          <w:t xml:space="preserve"> </w:t>
        </w:r>
        <w:smartTag w:uri="urn:schemas-microsoft-com:office:smarttags" w:element="PlaceType">
          <w:r>
            <w:rPr>
              <w:sz w:val="24"/>
            </w:rPr>
            <w:t>State</w:t>
          </w:r>
        </w:smartTag>
      </w:smartTag>
      <w:r>
        <w:rPr>
          <w:sz w:val="24"/>
        </w:rPr>
        <w:t xml:space="preserve"> Health Care Authority</w:t>
      </w:r>
    </w:p>
    <w:p w14:paraId="1F8E4852" w14:textId="77777777" w:rsidR="0099108A" w:rsidRDefault="0099108A">
      <w:pPr>
        <w:pStyle w:val="Heading3"/>
      </w:pPr>
      <w:r>
        <w:t>K-12 Retiree Allocation Payments</w:t>
      </w:r>
    </w:p>
    <w:p w14:paraId="307943E9" w14:textId="77777777" w:rsidR="0099108A" w:rsidRDefault="0099108A">
      <w:pPr>
        <w:jc w:val="center"/>
        <w:rPr>
          <w:sz w:val="24"/>
        </w:rPr>
      </w:pPr>
      <w:smartTag w:uri="urn:schemas-microsoft-com:office:smarttags" w:element="address">
        <w:smartTag w:uri="urn:schemas-microsoft-com:office:smarttags" w:element="Street">
          <w:r>
            <w:rPr>
              <w:sz w:val="24"/>
            </w:rPr>
            <w:t>P. O. Box</w:t>
          </w:r>
        </w:smartTag>
        <w:r>
          <w:rPr>
            <w:sz w:val="24"/>
          </w:rPr>
          <w:t xml:space="preserve"> 24142</w:t>
        </w:r>
      </w:smartTag>
    </w:p>
    <w:p w14:paraId="372F1E7B" w14:textId="77777777" w:rsidR="0099108A" w:rsidRDefault="0099108A">
      <w:pPr>
        <w:pStyle w:val="Heading3"/>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98124-0142</w:t>
          </w:r>
        </w:smartTag>
      </w:smartTag>
    </w:p>
    <w:p w14:paraId="25B1308C" w14:textId="77777777" w:rsidR="0099108A" w:rsidRDefault="0099108A">
      <w:pPr>
        <w:jc w:val="center"/>
        <w:rPr>
          <w:sz w:val="24"/>
        </w:rPr>
      </w:pPr>
    </w:p>
    <w:p w14:paraId="19A038DD" w14:textId="5B3A5482" w:rsidR="0099108A" w:rsidRDefault="0099108A">
      <w:pPr>
        <w:rPr>
          <w:sz w:val="24"/>
        </w:rPr>
      </w:pPr>
      <w:r>
        <w:rPr>
          <w:sz w:val="24"/>
        </w:rPr>
        <w:t xml:space="preserve">Questions regarding payment submission can be directed to the HCA </w:t>
      </w:r>
      <w:r w:rsidR="004576CA">
        <w:rPr>
          <w:sz w:val="24"/>
        </w:rPr>
        <w:t>PEBB</w:t>
      </w:r>
      <w:r>
        <w:rPr>
          <w:sz w:val="24"/>
        </w:rPr>
        <w:t xml:space="preserve"> Accounting </w:t>
      </w:r>
      <w:r w:rsidR="00DE4CA8">
        <w:rPr>
          <w:sz w:val="24"/>
        </w:rPr>
        <w:t xml:space="preserve">via </w:t>
      </w:r>
      <w:r w:rsidR="005720C0">
        <w:rPr>
          <w:sz w:val="24"/>
        </w:rPr>
        <w:t>HCA Support</w:t>
      </w:r>
      <w:r w:rsidR="00DE4CA8">
        <w:rPr>
          <w:sz w:val="24"/>
        </w:rPr>
        <w:t>.</w:t>
      </w:r>
    </w:p>
    <w:p w14:paraId="32B22D22" w14:textId="77777777" w:rsidR="00DE799E" w:rsidRDefault="00DE799E">
      <w:pPr>
        <w:rPr>
          <w:sz w:val="24"/>
        </w:rPr>
      </w:pPr>
    </w:p>
    <w:p w14:paraId="0621A06E" w14:textId="77777777" w:rsidR="00E14A95" w:rsidRDefault="00E14A95">
      <w:pPr>
        <w:pStyle w:val="Heading1"/>
        <w:rPr>
          <w:b/>
          <w:color w:val="FFFFFF"/>
          <w:sz w:val="22"/>
        </w:rPr>
      </w:pPr>
    </w:p>
    <w:p w14:paraId="68B2C656" w14:textId="19EB7CCF" w:rsidR="00E14A95" w:rsidRDefault="00E14A95">
      <w:pPr>
        <w:pStyle w:val="Heading1"/>
        <w:rPr>
          <w:b/>
          <w:color w:val="FFFFFF"/>
          <w:sz w:val="22"/>
        </w:rPr>
      </w:pPr>
    </w:p>
    <w:p w14:paraId="7A1FDCCC" w14:textId="336688E1" w:rsidR="00E14A95" w:rsidRDefault="00E14A95" w:rsidP="00E14A95"/>
    <w:p w14:paraId="7F9DE27F" w14:textId="67071C45" w:rsidR="00E14A95" w:rsidRDefault="00E14A95" w:rsidP="00E14A95"/>
    <w:p w14:paraId="16D45FE8" w14:textId="6C6FFCC7" w:rsidR="00E14A95" w:rsidRDefault="00E14A95" w:rsidP="00E14A95"/>
    <w:p w14:paraId="1F4152A9" w14:textId="280CD452" w:rsidR="00E14A95" w:rsidRDefault="00E14A95" w:rsidP="00E14A95"/>
    <w:p w14:paraId="0F3A06BD" w14:textId="402135EF" w:rsidR="00E14A95" w:rsidRDefault="00E14A95" w:rsidP="00E14A95"/>
    <w:p w14:paraId="551EF148" w14:textId="77777777" w:rsidR="00E14A95" w:rsidRPr="00E14A95" w:rsidRDefault="00E14A95" w:rsidP="00E14A95"/>
    <w:p w14:paraId="3458A462" w14:textId="77777777" w:rsidR="00E14A95" w:rsidRDefault="00E14A95">
      <w:pPr>
        <w:pStyle w:val="Heading1"/>
        <w:rPr>
          <w:b/>
          <w:color w:val="FFFFFF"/>
          <w:sz w:val="22"/>
        </w:rPr>
      </w:pPr>
    </w:p>
    <w:p w14:paraId="3EC1773E" w14:textId="09F92A47" w:rsidR="0099108A" w:rsidRDefault="0099108A">
      <w:pPr>
        <w:pStyle w:val="Heading1"/>
        <w:rPr>
          <w:sz w:val="22"/>
        </w:rPr>
      </w:pPr>
      <w:r>
        <w:rPr>
          <w:b/>
          <w:color w:val="FFFFFF"/>
          <w:sz w:val="22"/>
        </w:rPr>
        <w:t>ashington State Health Care Authority</w:t>
      </w:r>
    </w:p>
    <w:p w14:paraId="1F08691B" w14:textId="77777777" w:rsidR="0099108A" w:rsidRDefault="0099108A">
      <w:pPr>
        <w:pStyle w:val="Heading1"/>
        <w:shd w:val="clear" w:color="auto" w:fill="000000"/>
        <w:jc w:val="center"/>
        <w:rPr>
          <w:b/>
          <w:color w:val="FFFFFF"/>
          <w:sz w:val="22"/>
        </w:rPr>
      </w:pPr>
      <w:smartTag w:uri="urn:schemas-microsoft-com:office:smarttags" w:element="place">
        <w:smartTag w:uri="urn:schemas-microsoft-com:office:smarttags" w:element="PlaceName">
          <w:r>
            <w:rPr>
              <w:b/>
              <w:color w:val="FFFFFF"/>
              <w:sz w:val="22"/>
            </w:rPr>
            <w:t>Washington</w:t>
          </w:r>
        </w:smartTag>
        <w:r>
          <w:rPr>
            <w:b/>
            <w:color w:val="FFFFFF"/>
            <w:sz w:val="22"/>
          </w:rPr>
          <w:t xml:space="preserve"> </w:t>
        </w:r>
        <w:smartTag w:uri="urn:schemas-microsoft-com:office:smarttags" w:element="PlaceType">
          <w:r>
            <w:rPr>
              <w:b/>
              <w:color w:val="FFFFFF"/>
              <w:sz w:val="22"/>
            </w:rPr>
            <w:t>State</w:t>
          </w:r>
        </w:smartTag>
      </w:smartTag>
      <w:r>
        <w:rPr>
          <w:b/>
          <w:color w:val="FFFFFF"/>
          <w:sz w:val="22"/>
        </w:rPr>
        <w:t xml:space="preserve"> Health Care Authority</w:t>
      </w:r>
    </w:p>
    <w:p w14:paraId="20B4F3A6" w14:textId="77777777" w:rsidR="00234B91" w:rsidRPr="00037E5C" w:rsidRDefault="0099108A" w:rsidP="00037E5C">
      <w:pPr>
        <w:pStyle w:val="Heading1"/>
        <w:shd w:val="clear" w:color="auto" w:fill="000000"/>
        <w:jc w:val="center"/>
        <w:rPr>
          <w:b/>
          <w:color w:val="FFFFFF"/>
          <w:sz w:val="22"/>
        </w:rPr>
      </w:pPr>
      <w:r>
        <w:rPr>
          <w:b/>
          <w:color w:val="FFFFFF"/>
          <w:sz w:val="22"/>
        </w:rPr>
        <w:t>K-12 RETIREE SUBSIDY WORKSHEET</w:t>
      </w:r>
    </w:p>
    <w:p w14:paraId="58F3DBAE" w14:textId="61626143" w:rsidR="0099108A" w:rsidRPr="00C01558" w:rsidRDefault="00FA3F43" w:rsidP="00C01558">
      <w:pPr>
        <w:pStyle w:val="Heading1"/>
        <w:shd w:val="clear" w:color="auto" w:fill="000000"/>
        <w:rPr>
          <w:color w:val="FF0000"/>
        </w:rPr>
      </w:pPr>
      <w:r>
        <w:rPr>
          <w:b/>
          <w:color w:val="FFFFFF"/>
          <w:sz w:val="22"/>
        </w:rPr>
        <w:t xml:space="preserve">                                                     </w:t>
      </w:r>
      <w:r w:rsidR="004A2D11" w:rsidRPr="004F1902">
        <w:rPr>
          <w:b/>
          <w:color w:val="FF0000"/>
          <w:sz w:val="22"/>
        </w:rPr>
        <w:t xml:space="preserve">BEGINNING </w:t>
      </w:r>
      <w:r w:rsidR="00911F7A">
        <w:rPr>
          <w:b/>
          <w:color w:val="FF0000"/>
          <w:sz w:val="22"/>
        </w:rPr>
        <w:t>OCTO</w:t>
      </w:r>
      <w:r w:rsidR="00633949">
        <w:rPr>
          <w:b/>
          <w:color w:val="FF0000"/>
          <w:sz w:val="22"/>
        </w:rPr>
        <w:t>BER</w:t>
      </w:r>
      <w:r w:rsidR="004A2D11" w:rsidRPr="004F1902">
        <w:rPr>
          <w:b/>
          <w:color w:val="FF0000"/>
          <w:sz w:val="22"/>
        </w:rPr>
        <w:t xml:space="preserve"> 1, 20</w:t>
      </w:r>
      <w:r w:rsidR="00D02589">
        <w:rPr>
          <w:b/>
          <w:color w:val="FF0000"/>
          <w:sz w:val="22"/>
        </w:rPr>
        <w:t>2</w:t>
      </w:r>
      <w:r w:rsidR="00633949">
        <w:rPr>
          <w:b/>
          <w:color w:val="FF0000"/>
          <w:sz w:val="22"/>
        </w:rPr>
        <w:t>2</w:t>
      </w:r>
    </w:p>
    <w:p w14:paraId="1E3F7AC7" w14:textId="77777777" w:rsidR="0099108A" w:rsidRDefault="0099108A">
      <w:pPr>
        <w:pStyle w:val="BodyText"/>
        <w:spacing w:line="360" w:lineRule="auto"/>
        <w:rPr>
          <w:sz w:val="20"/>
        </w:rPr>
      </w:pPr>
      <w:r>
        <w:rPr>
          <w:sz w:val="20"/>
          <w:u w:val="none"/>
        </w:rPr>
        <w:t>School District/ESD Name</w:t>
      </w:r>
      <w:r>
        <w:rPr>
          <w:sz w:val="20"/>
        </w:rPr>
        <w:t xml:space="preserve"> </w:t>
      </w:r>
      <w:r>
        <w:rPr>
          <w:b w:val="0"/>
          <w:sz w:val="20"/>
        </w:rPr>
        <w:t>_______________________________________________________________</w:t>
      </w:r>
    </w:p>
    <w:p w14:paraId="0455F299" w14:textId="77777777" w:rsidR="0099108A" w:rsidRDefault="0099108A">
      <w:pPr>
        <w:spacing w:line="360" w:lineRule="auto"/>
      </w:pPr>
      <w:r>
        <w:rPr>
          <w:b/>
        </w:rPr>
        <w:t>School District/ESD Number</w:t>
      </w:r>
      <w:r>
        <w:t xml:space="preserve"> _____________________________________________________________</w:t>
      </w:r>
    </w:p>
    <w:p w14:paraId="704883F0" w14:textId="77777777" w:rsidR="0099108A" w:rsidRDefault="0099108A">
      <w:pPr>
        <w:pBdr>
          <w:bottom w:val="single" w:sz="18" w:space="1" w:color="auto"/>
        </w:pBdr>
        <w:spacing w:line="360" w:lineRule="auto"/>
      </w:pPr>
      <w:r>
        <w:rPr>
          <w:b/>
        </w:rPr>
        <w:t>Month/Year of Report</w:t>
      </w:r>
      <w:r>
        <w:t xml:space="preserve"> __________________________________________________________________</w:t>
      </w:r>
    </w:p>
    <w:p w14:paraId="28FA7C69" w14:textId="77777777" w:rsidR="0099108A" w:rsidRDefault="0099108A">
      <w:pPr>
        <w:spacing w:line="360" w:lineRule="auto"/>
      </w:pPr>
      <w:r>
        <w:t>Reporting Methodology:</w:t>
      </w:r>
    </w:p>
    <w:p w14:paraId="2C83831D" w14:textId="77777777" w:rsidR="0099108A" w:rsidRDefault="0099108A">
      <w:r>
        <w:t>A.</w:t>
      </w:r>
      <w:r>
        <w:tab/>
      </w:r>
      <w:r>
        <w:fldChar w:fldCharType="begin">
          <w:ffData>
            <w:name w:val="Check1"/>
            <w:enabled/>
            <w:calcOnExit w:val="0"/>
            <w:checkBox>
              <w:sizeAuto/>
              <w:default w:val="0"/>
            </w:checkBox>
          </w:ffData>
        </w:fldChar>
      </w:r>
      <w:bookmarkStart w:id="0" w:name="Check1"/>
      <w:r>
        <w:instrText xml:space="preserve"> FORMCHECKBOX </w:instrText>
      </w:r>
      <w:r w:rsidR="005720C0">
        <w:fldChar w:fldCharType="separate"/>
      </w:r>
      <w:r>
        <w:fldChar w:fldCharType="end"/>
      </w:r>
      <w:bookmarkEnd w:id="0"/>
      <w:r>
        <w:tab/>
        <w:t>S275 &amp; S277 Basis</w:t>
      </w:r>
    </w:p>
    <w:p w14:paraId="4C49C780" w14:textId="77777777" w:rsidR="0099108A" w:rsidRDefault="0099108A">
      <w:r>
        <w:tab/>
      </w:r>
      <w:r>
        <w:tab/>
      </w:r>
      <w:r>
        <w:fldChar w:fldCharType="begin">
          <w:ffData>
            <w:name w:val="Check2"/>
            <w:enabled/>
            <w:calcOnExit w:val="0"/>
            <w:checkBox>
              <w:sizeAuto/>
              <w:default w:val="0"/>
            </w:checkBox>
          </w:ffData>
        </w:fldChar>
      </w:r>
      <w:bookmarkStart w:id="1" w:name="Check2"/>
      <w:r>
        <w:instrText xml:space="preserve"> FORMCHECKBOX </w:instrText>
      </w:r>
      <w:r w:rsidR="005720C0">
        <w:fldChar w:fldCharType="separate"/>
      </w:r>
      <w:r>
        <w:fldChar w:fldCharType="end"/>
      </w:r>
      <w:bookmarkEnd w:id="1"/>
      <w:r>
        <w:tab/>
        <w:t>Based on SPI Prior Year or Estimate (October – December)</w:t>
      </w:r>
    </w:p>
    <w:p w14:paraId="45775CC8" w14:textId="77777777" w:rsidR="0099108A" w:rsidRDefault="0099108A">
      <w:pPr>
        <w:spacing w:line="360" w:lineRule="auto"/>
      </w:pPr>
      <w:r>
        <w:tab/>
      </w:r>
      <w:r>
        <w:tab/>
      </w:r>
      <w:r>
        <w:fldChar w:fldCharType="begin">
          <w:ffData>
            <w:name w:val="Check3"/>
            <w:enabled/>
            <w:calcOnExit w:val="0"/>
            <w:checkBox>
              <w:sizeAuto/>
              <w:default w:val="0"/>
            </w:checkBox>
          </w:ffData>
        </w:fldChar>
      </w:r>
      <w:bookmarkStart w:id="2" w:name="Check3"/>
      <w:r>
        <w:instrText xml:space="preserve"> FORMCHECKBOX </w:instrText>
      </w:r>
      <w:r w:rsidR="005720C0">
        <w:fldChar w:fldCharType="separate"/>
      </w:r>
      <w:r>
        <w:fldChar w:fldCharType="end"/>
      </w:r>
      <w:bookmarkEnd w:id="2"/>
      <w:r>
        <w:tab/>
        <w:t>Based on SPI Current Year Report (January – September)</w:t>
      </w:r>
    </w:p>
    <w:p w14:paraId="0F2F31FC" w14:textId="77777777" w:rsidR="0099108A" w:rsidRDefault="0099108A">
      <w:pPr>
        <w:pBdr>
          <w:bottom w:val="single" w:sz="18" w:space="1" w:color="auto"/>
        </w:pBdr>
        <w:spacing w:line="360" w:lineRule="auto"/>
      </w:pPr>
      <w:r>
        <w:t>B.</w:t>
      </w:r>
      <w:r>
        <w:tab/>
      </w:r>
      <w:r>
        <w:fldChar w:fldCharType="begin">
          <w:ffData>
            <w:name w:val="Check4"/>
            <w:enabled/>
            <w:calcOnExit w:val="0"/>
            <w:checkBox>
              <w:sizeAuto/>
              <w:default w:val="0"/>
            </w:checkBox>
          </w:ffData>
        </w:fldChar>
      </w:r>
      <w:bookmarkStart w:id="3" w:name="Check4"/>
      <w:r>
        <w:instrText xml:space="preserve"> FORMCHECKBOX </w:instrText>
      </w:r>
      <w:r w:rsidR="005720C0">
        <w:fldChar w:fldCharType="separate"/>
      </w:r>
      <w:r>
        <w:fldChar w:fldCharType="end"/>
      </w:r>
      <w:bookmarkEnd w:id="3"/>
      <w:r>
        <w:tab/>
        <w:t>Monthly Actuals</w:t>
      </w:r>
    </w:p>
    <w:p w14:paraId="209D5569" w14:textId="77777777" w:rsidR="0099108A" w:rsidRDefault="0099108A">
      <w:pPr>
        <w:pStyle w:val="Heading2"/>
        <w:spacing w:line="360" w:lineRule="auto"/>
        <w:rPr>
          <w:sz w:val="20"/>
        </w:rPr>
      </w:pPr>
      <w:r>
        <w:rPr>
          <w:sz w:val="20"/>
        </w:rPr>
        <w:t>Please fill in the section below that corresponds with the method selected</w:t>
      </w:r>
    </w:p>
    <w:p w14:paraId="4EE24DD9" w14:textId="77777777" w:rsidR="0099108A" w:rsidRDefault="0099108A">
      <w:pPr>
        <w:shd w:val="clear" w:color="auto" w:fill="000000"/>
        <w:rPr>
          <w:b/>
          <w:color w:val="FFFFFF"/>
        </w:rPr>
      </w:pPr>
      <w:r>
        <w:rPr>
          <w:b/>
          <w:color w:val="FFFFFF"/>
        </w:rPr>
        <w:t>Method A:</w:t>
      </w:r>
    </w:p>
    <w:p w14:paraId="5AD15A38" w14:textId="77777777" w:rsidR="0099108A" w:rsidRDefault="0099108A">
      <w:r>
        <w:t>S275 (Certified Eligible Employees)</w:t>
      </w:r>
    </w:p>
    <w:p w14:paraId="2C7EEEC3" w14:textId="125A07A8" w:rsidR="0099108A" w:rsidRPr="004F1902" w:rsidRDefault="0099108A">
      <w:pPr>
        <w:ind w:left="720"/>
      </w:pPr>
      <w:r w:rsidRPr="004F1902">
        <w:t>Full-Tim</w:t>
      </w:r>
      <w:r w:rsidR="0031358B" w:rsidRPr="004F1902">
        <w:t>e Staff</w:t>
      </w:r>
      <w:r w:rsidR="0031358B" w:rsidRPr="004F1902">
        <w:tab/>
      </w:r>
      <w:r w:rsidR="0031358B" w:rsidRPr="004F1902">
        <w:tab/>
      </w:r>
      <w:r w:rsidR="0031358B" w:rsidRPr="004F1902">
        <w:tab/>
      </w:r>
      <w:r w:rsidR="0031358B" w:rsidRPr="004F1902">
        <w:tab/>
        <w:t>____________x</w:t>
      </w:r>
      <w:r w:rsidR="0031358B" w:rsidRPr="004F1902">
        <w:tab/>
      </w:r>
      <w:r w:rsidR="0031358B" w:rsidRPr="004F1902">
        <w:tab/>
        <w:t>$</w:t>
      </w:r>
      <w:r w:rsidR="00633949">
        <w:t>80.04</w:t>
      </w:r>
      <w:r w:rsidRPr="004F1902">
        <w:t xml:space="preserve"> =</w:t>
      </w:r>
      <w:r w:rsidRPr="004F1902">
        <w:tab/>
        <w:t>___________</w:t>
      </w:r>
    </w:p>
    <w:p w14:paraId="1C9A6F35" w14:textId="77777777" w:rsidR="0099108A" w:rsidRPr="004F1902" w:rsidRDefault="0099108A">
      <w:pPr>
        <w:ind w:left="720"/>
      </w:pPr>
      <w:r w:rsidRPr="004F1902">
        <w:t>Part-Time Employees Receiving:</w:t>
      </w:r>
    </w:p>
    <w:p w14:paraId="6BA8F8DA" w14:textId="7C0ABC85" w:rsidR="0099108A" w:rsidRPr="004F1902" w:rsidRDefault="0099108A">
      <w:pPr>
        <w:ind w:left="720"/>
      </w:pPr>
      <w:r w:rsidRPr="004F1902">
        <w:t>Equal to or more than 87.5% of Benefi</w:t>
      </w:r>
      <w:r w:rsidR="001149D5" w:rsidRPr="004F1902">
        <w:t>ts</w:t>
      </w:r>
      <w:r w:rsidR="001149D5" w:rsidRPr="004F1902">
        <w:tab/>
        <w:t>____________x</w:t>
      </w:r>
      <w:r w:rsidR="001149D5" w:rsidRPr="004F1902">
        <w:tab/>
      </w:r>
      <w:r w:rsidR="001149D5" w:rsidRPr="004F1902">
        <w:tab/>
        <w:t xml:space="preserve">  </w:t>
      </w:r>
      <w:r w:rsidR="00633949">
        <w:t>80.04</w:t>
      </w:r>
      <w:r w:rsidRPr="004F1902">
        <w:t xml:space="preserve"> =</w:t>
      </w:r>
      <w:r w:rsidRPr="004F1902">
        <w:tab/>
        <w:t>___________</w:t>
      </w:r>
    </w:p>
    <w:p w14:paraId="4C5FB0AA" w14:textId="75AABFA7" w:rsidR="0099108A" w:rsidRPr="004F1902" w:rsidRDefault="0099108A">
      <w:pPr>
        <w:ind w:left="720"/>
      </w:pPr>
      <w:r w:rsidRPr="004F1902">
        <w:t xml:space="preserve">62.5% to 87.49%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633949">
        <w:t>60.03</w:t>
      </w:r>
      <w:r w:rsidRPr="004F1902">
        <w:t xml:space="preserve"> =</w:t>
      </w:r>
      <w:r w:rsidRPr="004F1902">
        <w:tab/>
        <w:t>___________</w:t>
      </w:r>
    </w:p>
    <w:p w14:paraId="0E095223" w14:textId="6001E2FF" w:rsidR="0099108A" w:rsidRPr="004F1902" w:rsidRDefault="0099108A">
      <w:pPr>
        <w:ind w:left="720"/>
      </w:pPr>
      <w:r w:rsidRPr="004F1902">
        <w:t xml:space="preserve">37.5% to 62.49%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633949">
        <w:t>40.02</w:t>
      </w:r>
      <w:r w:rsidRPr="004F1902">
        <w:t xml:space="preserve"> =</w:t>
      </w:r>
      <w:r w:rsidRPr="004F1902">
        <w:tab/>
        <w:t>___________</w:t>
      </w:r>
    </w:p>
    <w:p w14:paraId="16A0BD2B" w14:textId="3EC856D3" w:rsidR="0099108A" w:rsidRPr="004F1902" w:rsidRDefault="0099108A">
      <w:pPr>
        <w:ind w:left="720"/>
      </w:pPr>
      <w:r w:rsidRPr="004F1902">
        <w:t xml:space="preserve">12.5% to 37.49%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633949">
        <w:t>20.01</w:t>
      </w:r>
      <w:r w:rsidRPr="004F1902">
        <w:t xml:space="preserve"> =</w:t>
      </w:r>
      <w:r w:rsidRPr="004F1902">
        <w:tab/>
        <w:t>___________</w:t>
      </w:r>
    </w:p>
    <w:p w14:paraId="2F85D3CB" w14:textId="77777777" w:rsidR="0099108A" w:rsidRPr="004F1902" w:rsidRDefault="0099108A">
      <w:pPr>
        <w:ind w:left="720"/>
      </w:pPr>
    </w:p>
    <w:p w14:paraId="3C1ADCED" w14:textId="77777777" w:rsidR="0099108A" w:rsidRPr="004F1902" w:rsidRDefault="0099108A">
      <w:pPr>
        <w:ind w:left="720"/>
      </w:pPr>
      <w:r w:rsidRPr="004F1902">
        <w:t>Subtotal:  S275 Subsidy Due</w:t>
      </w:r>
      <w:r w:rsidRPr="004F1902">
        <w:tab/>
      </w:r>
      <w:r w:rsidRPr="004F1902">
        <w:tab/>
      </w:r>
      <w:r w:rsidRPr="004F1902">
        <w:tab/>
      </w:r>
      <w:r w:rsidRPr="004F1902">
        <w:tab/>
      </w:r>
      <w:r w:rsidRPr="004F1902">
        <w:tab/>
      </w:r>
      <w:r w:rsidRPr="004F1902">
        <w:tab/>
        <w:t>$__________</w:t>
      </w:r>
    </w:p>
    <w:p w14:paraId="6D9A4331" w14:textId="77777777" w:rsidR="0099108A" w:rsidRPr="004F1902" w:rsidRDefault="0099108A">
      <w:pPr>
        <w:pStyle w:val="BodyText"/>
        <w:rPr>
          <w:b w:val="0"/>
          <w:sz w:val="20"/>
          <w:u w:val="none"/>
        </w:rPr>
      </w:pPr>
    </w:p>
    <w:p w14:paraId="5210997F" w14:textId="77777777" w:rsidR="0099108A" w:rsidRPr="004F1902" w:rsidRDefault="0099108A">
      <w:pPr>
        <w:pStyle w:val="BodyText"/>
        <w:rPr>
          <w:sz w:val="20"/>
        </w:rPr>
      </w:pPr>
      <w:r w:rsidRPr="004F1902">
        <w:rPr>
          <w:b w:val="0"/>
          <w:sz w:val="20"/>
          <w:u w:val="none"/>
        </w:rPr>
        <w:t>S277 (Classified Eligible Employees)</w:t>
      </w:r>
    </w:p>
    <w:p w14:paraId="61DD9026" w14:textId="50F7EFAC" w:rsidR="0099108A" w:rsidRPr="004F1902" w:rsidRDefault="0099108A">
      <w:pPr>
        <w:ind w:left="720"/>
      </w:pPr>
      <w:r w:rsidRPr="004F1902">
        <w:t>Full-Tim</w:t>
      </w:r>
      <w:r w:rsidR="0031358B" w:rsidRPr="004F1902">
        <w:t>e Staff</w:t>
      </w:r>
      <w:r w:rsidR="0031358B" w:rsidRPr="004F1902">
        <w:tab/>
      </w:r>
      <w:r w:rsidR="0031358B" w:rsidRPr="004F1902">
        <w:tab/>
      </w:r>
      <w:r w:rsidR="0031358B" w:rsidRPr="004F1902">
        <w:tab/>
      </w:r>
      <w:r w:rsidR="0031358B" w:rsidRPr="004F1902">
        <w:tab/>
        <w:t>____________x</w:t>
      </w:r>
      <w:r w:rsidR="0031358B" w:rsidRPr="004F1902">
        <w:tab/>
      </w:r>
      <w:r w:rsidR="0031358B" w:rsidRPr="004F1902">
        <w:tab/>
        <w:t>$</w:t>
      </w:r>
      <w:r w:rsidR="00633949">
        <w:t>80.04</w:t>
      </w:r>
      <w:r w:rsidRPr="004F1902">
        <w:t xml:space="preserve"> =</w:t>
      </w:r>
      <w:r w:rsidRPr="004F1902">
        <w:tab/>
        <w:t>___________</w:t>
      </w:r>
    </w:p>
    <w:p w14:paraId="0BEFFB0B" w14:textId="77777777" w:rsidR="0099108A" w:rsidRPr="004F1902" w:rsidRDefault="0099108A">
      <w:pPr>
        <w:ind w:left="720"/>
      </w:pPr>
      <w:r w:rsidRPr="004F1902">
        <w:t>Part-Time Employees Receiving:</w:t>
      </w:r>
    </w:p>
    <w:p w14:paraId="107E846E" w14:textId="2F0C7E02" w:rsidR="0099108A" w:rsidRPr="004F1902" w:rsidRDefault="0099108A">
      <w:pPr>
        <w:ind w:left="720"/>
      </w:pPr>
      <w:r w:rsidRPr="004F1902">
        <w:t>Equal to or more than 87.5% of</w:t>
      </w:r>
      <w:r w:rsidR="0031358B" w:rsidRPr="004F1902">
        <w:t xml:space="preserve"> Benefits</w:t>
      </w:r>
      <w:r w:rsidR="0031358B" w:rsidRPr="004F1902">
        <w:tab/>
        <w:t>____________x</w:t>
      </w:r>
      <w:r w:rsidR="0031358B" w:rsidRPr="004F1902">
        <w:tab/>
      </w:r>
      <w:r w:rsidR="0031358B" w:rsidRPr="004F1902">
        <w:tab/>
        <w:t xml:space="preserve">  </w:t>
      </w:r>
      <w:r w:rsidR="00633949">
        <w:t>80.04</w:t>
      </w:r>
      <w:r w:rsidRPr="004F1902">
        <w:t xml:space="preserve"> =</w:t>
      </w:r>
      <w:r w:rsidRPr="004F1902">
        <w:tab/>
        <w:t>___________</w:t>
      </w:r>
    </w:p>
    <w:p w14:paraId="60AB229C" w14:textId="3830C4A0" w:rsidR="0099108A" w:rsidRPr="004F1902" w:rsidRDefault="0099108A">
      <w:pPr>
        <w:ind w:left="720"/>
      </w:pPr>
      <w:r w:rsidRPr="004F1902">
        <w:t>62.5% to 87.49% of Benefits</w:t>
      </w:r>
      <w:r w:rsidR="00B002E3" w:rsidRPr="004F1902">
        <w:tab/>
      </w:r>
      <w:r w:rsidR="00B002E3" w:rsidRPr="004F1902">
        <w:tab/>
        <w:t>____________x</w:t>
      </w:r>
      <w:r w:rsidR="00B002E3" w:rsidRPr="004F1902">
        <w:tab/>
      </w:r>
      <w:r w:rsidR="00B002E3" w:rsidRPr="004F1902">
        <w:tab/>
      </w:r>
      <w:r w:rsidR="00E603F7" w:rsidRPr="004F1902">
        <w:t xml:space="preserve">  </w:t>
      </w:r>
      <w:r w:rsidR="00633949">
        <w:t>60.03</w:t>
      </w:r>
      <w:r w:rsidR="00DC7156">
        <w:t xml:space="preserve"> </w:t>
      </w:r>
      <w:r w:rsidRPr="004F1902">
        <w:t>=</w:t>
      </w:r>
      <w:r w:rsidRPr="004F1902">
        <w:tab/>
        <w:t>___________</w:t>
      </w:r>
    </w:p>
    <w:p w14:paraId="205BB2C9" w14:textId="79B96A3A" w:rsidR="0099108A" w:rsidRPr="004F1902" w:rsidRDefault="0099108A">
      <w:pPr>
        <w:ind w:left="720"/>
      </w:pPr>
      <w:r w:rsidRPr="004F1902">
        <w:t xml:space="preserve">37.5% to 62.49% of </w:t>
      </w:r>
      <w:r w:rsidR="00B002E3" w:rsidRPr="004F1902">
        <w:t>Benefits</w:t>
      </w:r>
      <w:r w:rsidR="00B002E3" w:rsidRPr="004F1902">
        <w:tab/>
      </w:r>
      <w:r w:rsidR="00B002E3" w:rsidRPr="004F1902">
        <w:tab/>
        <w:t>____________x</w:t>
      </w:r>
      <w:r w:rsidR="00B002E3" w:rsidRPr="004F1902">
        <w:tab/>
      </w:r>
      <w:r w:rsidR="00B002E3" w:rsidRPr="004F1902">
        <w:tab/>
        <w:t xml:space="preserve">  </w:t>
      </w:r>
      <w:r w:rsidR="00633949">
        <w:t>40.02</w:t>
      </w:r>
      <w:r w:rsidRPr="004F1902">
        <w:t xml:space="preserve"> =</w:t>
      </w:r>
      <w:r w:rsidRPr="004F1902">
        <w:tab/>
        <w:t>___________</w:t>
      </w:r>
    </w:p>
    <w:p w14:paraId="78E68303" w14:textId="0FAECAE3" w:rsidR="0099108A" w:rsidRDefault="0099108A">
      <w:pPr>
        <w:ind w:left="720"/>
      </w:pPr>
      <w:r w:rsidRPr="004F1902">
        <w:t xml:space="preserve">12.5% to 37.49% of </w:t>
      </w:r>
      <w:r w:rsidR="00B002E3" w:rsidRPr="004F1902">
        <w:t>Benefits</w:t>
      </w:r>
      <w:r w:rsidR="00B002E3" w:rsidRPr="004F1902">
        <w:tab/>
      </w:r>
      <w:r w:rsidR="00B002E3" w:rsidRPr="004F1902">
        <w:tab/>
        <w:t>____________x</w:t>
      </w:r>
      <w:r w:rsidR="00B002E3" w:rsidRPr="004F1902">
        <w:tab/>
      </w:r>
      <w:r w:rsidR="00B002E3" w:rsidRPr="004F1902">
        <w:tab/>
      </w:r>
      <w:r w:rsidR="00633949">
        <w:t xml:space="preserve">  20.01</w:t>
      </w:r>
      <w:r w:rsidRPr="004F1902">
        <w:t xml:space="preserve"> =</w:t>
      </w:r>
      <w:r w:rsidRPr="004F1902">
        <w:tab/>
        <w:t>___________</w:t>
      </w:r>
    </w:p>
    <w:p w14:paraId="3E3CFA8F" w14:textId="77777777" w:rsidR="0099108A" w:rsidRDefault="0099108A">
      <w:pPr>
        <w:ind w:left="720"/>
      </w:pPr>
    </w:p>
    <w:p w14:paraId="44650C27" w14:textId="77777777" w:rsidR="0099108A" w:rsidRDefault="0099108A">
      <w:pPr>
        <w:ind w:left="720"/>
      </w:pPr>
      <w:r>
        <w:t>Subtotal:  S277 Subsidy Due</w:t>
      </w:r>
      <w:r>
        <w:tab/>
      </w:r>
      <w:r>
        <w:tab/>
      </w:r>
      <w:r>
        <w:tab/>
      </w:r>
      <w:r>
        <w:tab/>
      </w:r>
      <w:r>
        <w:tab/>
      </w:r>
      <w:r>
        <w:tab/>
        <w:t>$__________</w:t>
      </w:r>
    </w:p>
    <w:p w14:paraId="73900397" w14:textId="77777777" w:rsidR="0099108A" w:rsidRDefault="0099108A"/>
    <w:p w14:paraId="76E6A65F" w14:textId="77777777" w:rsidR="0099108A" w:rsidRDefault="00B002E3">
      <w:pPr>
        <w:ind w:left="720"/>
      </w:pPr>
      <w:r>
        <w:t xml:space="preserve">Adjustment of </w:t>
      </w:r>
      <w:r w:rsidR="000D1838">
        <w:t>Octob</w:t>
      </w:r>
      <w:r>
        <w:t>er</w:t>
      </w:r>
      <w:r w:rsidR="0099108A">
        <w:t xml:space="preserve"> – December Estimates</w:t>
      </w:r>
      <w:r w:rsidR="0099108A">
        <w:tab/>
      </w:r>
      <w:r w:rsidR="0099108A">
        <w:tab/>
      </w:r>
      <w:r w:rsidR="0099108A">
        <w:tab/>
      </w:r>
      <w:r w:rsidR="0099108A">
        <w:tab/>
        <w:t>___________</w:t>
      </w:r>
    </w:p>
    <w:p w14:paraId="098987B8" w14:textId="77777777" w:rsidR="0099108A" w:rsidRDefault="0099108A">
      <w:pPr>
        <w:ind w:left="720"/>
      </w:pPr>
      <w:r>
        <w:tab/>
      </w:r>
      <w:r>
        <w:rPr>
          <w:i/>
        </w:rPr>
        <w:t>January Only/Method A: Attach Worksheet</w:t>
      </w:r>
    </w:p>
    <w:p w14:paraId="7C286566" w14:textId="77777777" w:rsidR="0099108A" w:rsidRDefault="0099108A"/>
    <w:p w14:paraId="34C6E5CD" w14:textId="2913235E" w:rsidR="0099108A" w:rsidRDefault="0099108A">
      <w:r>
        <w:t>Less employees enrolled in P</w:t>
      </w:r>
      <w:r w:rsidR="00B002E3">
        <w:t xml:space="preserve">EBB </w:t>
      </w:r>
      <w:r w:rsidR="0099648C">
        <w:t>Program</w:t>
      </w:r>
      <w:r w:rsidR="00B002E3">
        <w:tab/>
      </w:r>
      <w:r w:rsidR="00B002E3">
        <w:tab/>
        <w:t>____________x</w:t>
      </w:r>
      <w:r w:rsidR="00B002E3">
        <w:tab/>
      </w:r>
      <w:r w:rsidR="00B002E3">
        <w:tab/>
      </w:r>
      <w:r w:rsidR="00B002E3" w:rsidRPr="004F1902">
        <w:t>$</w:t>
      </w:r>
      <w:r w:rsidR="00633949">
        <w:t>80.04</w:t>
      </w:r>
      <w:r w:rsidRPr="004F1902">
        <w:t xml:space="preserve"> =</w:t>
      </w:r>
      <w:r w:rsidRPr="004F1902">
        <w:tab/>
        <w:t>___________</w:t>
      </w:r>
    </w:p>
    <w:p w14:paraId="4D6ACB1B" w14:textId="77777777" w:rsidR="0099108A" w:rsidRDefault="0099108A">
      <w:r>
        <w:t>Total Amount Due for the Month</w:t>
      </w:r>
      <w:r>
        <w:tab/>
      </w:r>
      <w:r>
        <w:tab/>
      </w:r>
      <w:r>
        <w:tab/>
      </w:r>
      <w:r>
        <w:tab/>
      </w:r>
      <w:r>
        <w:tab/>
      </w:r>
      <w:r>
        <w:tab/>
      </w:r>
      <w:r>
        <w:tab/>
        <w:t>$</w:t>
      </w:r>
      <w:r>
        <w:rPr>
          <w:u w:val="double"/>
        </w:rPr>
        <w:t>__________</w:t>
      </w:r>
    </w:p>
    <w:p w14:paraId="14FE984A" w14:textId="77777777" w:rsidR="0099108A" w:rsidRDefault="0099108A">
      <w:pPr>
        <w:pStyle w:val="Header"/>
        <w:tabs>
          <w:tab w:val="clear" w:pos="4320"/>
          <w:tab w:val="clear" w:pos="8640"/>
        </w:tabs>
        <w:spacing w:line="100" w:lineRule="exact"/>
      </w:pPr>
    </w:p>
    <w:p w14:paraId="0624FB52" w14:textId="77777777" w:rsidR="0099108A" w:rsidRDefault="0099108A">
      <w:pPr>
        <w:shd w:val="clear" w:color="auto" w:fill="000000"/>
        <w:rPr>
          <w:b/>
          <w:color w:val="FFFFFF"/>
        </w:rPr>
      </w:pPr>
      <w:r>
        <w:rPr>
          <w:b/>
          <w:color w:val="FFFFFF"/>
        </w:rPr>
        <w:t>Method B:</w:t>
      </w:r>
    </w:p>
    <w:p w14:paraId="53CA2140" w14:textId="77777777" w:rsidR="0099108A" w:rsidRDefault="0099108A">
      <w:pPr>
        <w:ind w:left="720"/>
      </w:pPr>
      <w:r>
        <w:t>Number of Full-Time Eligible Employees</w:t>
      </w:r>
      <w:r>
        <w:tab/>
      </w:r>
      <w:r>
        <w:tab/>
      </w:r>
      <w:r>
        <w:tab/>
      </w:r>
      <w:r>
        <w:tab/>
      </w:r>
      <w:r>
        <w:tab/>
        <w:t>___________</w:t>
      </w:r>
    </w:p>
    <w:p w14:paraId="0C6A7164" w14:textId="77777777" w:rsidR="0099108A" w:rsidRDefault="0099108A">
      <w:pPr>
        <w:ind w:left="720"/>
      </w:pPr>
      <w:r>
        <w:t>Number of Part-Time Eligible Employees</w:t>
      </w:r>
      <w:r>
        <w:tab/>
      </w:r>
      <w:r>
        <w:tab/>
      </w:r>
      <w:r>
        <w:tab/>
      </w:r>
      <w:r>
        <w:tab/>
      </w:r>
      <w:r>
        <w:tab/>
        <w:t>___________</w:t>
      </w:r>
    </w:p>
    <w:p w14:paraId="6A8CB456" w14:textId="77777777" w:rsidR="0099108A" w:rsidRDefault="0099108A">
      <w:pPr>
        <w:ind w:left="720"/>
      </w:pPr>
      <w:r>
        <w:t>Average Percentage of Benefits for Part-Time Employees</w:t>
      </w:r>
      <w:r>
        <w:tab/>
      </w:r>
      <w:r>
        <w:tab/>
      </w:r>
      <w:r>
        <w:tab/>
        <w:t>___________</w:t>
      </w:r>
    </w:p>
    <w:p w14:paraId="32EF2B1F" w14:textId="77777777" w:rsidR="0099108A" w:rsidRDefault="0099108A">
      <w:pPr>
        <w:ind w:left="720"/>
      </w:pPr>
    </w:p>
    <w:p w14:paraId="1C5622F9" w14:textId="77777777" w:rsidR="0099108A" w:rsidRDefault="0099108A">
      <w:pPr>
        <w:ind w:left="720"/>
      </w:pPr>
      <w:r>
        <w:t xml:space="preserve">Number of Employees enrolled in PEBB </w:t>
      </w:r>
      <w:r w:rsidR="0099648C">
        <w:t>Program</w:t>
      </w:r>
      <w:r>
        <w:tab/>
      </w:r>
      <w:r>
        <w:tab/>
      </w:r>
      <w:r>
        <w:tab/>
      </w:r>
      <w:r>
        <w:tab/>
        <w:t>___________</w:t>
      </w:r>
    </w:p>
    <w:p w14:paraId="2F8874B6" w14:textId="77777777" w:rsidR="0099108A" w:rsidRDefault="0099108A">
      <w:pPr>
        <w:ind w:left="720"/>
        <w:rPr>
          <w:u w:val="double"/>
        </w:rPr>
      </w:pPr>
      <w:r>
        <w:t>Total Amount Due for the Month</w:t>
      </w:r>
      <w:r>
        <w:tab/>
      </w:r>
      <w:r>
        <w:tab/>
      </w:r>
      <w:r>
        <w:tab/>
      </w:r>
      <w:r>
        <w:tab/>
      </w:r>
      <w:r>
        <w:tab/>
      </w:r>
      <w:r>
        <w:tab/>
        <w:t>$</w:t>
      </w:r>
      <w:r>
        <w:rPr>
          <w:u w:val="double"/>
        </w:rPr>
        <w:t>__________</w:t>
      </w:r>
    </w:p>
    <w:p w14:paraId="20F2442F" w14:textId="77777777" w:rsidR="0099108A" w:rsidRDefault="0099108A">
      <w:pPr>
        <w:ind w:left="720"/>
        <w:rPr>
          <w:u w:val="double"/>
        </w:rPr>
      </w:pPr>
    </w:p>
    <w:p w14:paraId="092E7F4B" w14:textId="77777777" w:rsidR="0099108A" w:rsidRDefault="0099108A">
      <w:pPr>
        <w:pStyle w:val="BodyText2"/>
        <w:rPr>
          <w:b/>
          <w:i/>
          <w:sz w:val="20"/>
        </w:rPr>
      </w:pPr>
      <w:r>
        <w:rPr>
          <w:b/>
          <w:i/>
          <w:sz w:val="20"/>
        </w:rPr>
        <w:t>I certify that the information in this report is correct and that the financial calculation upon which this report is based is accurate.</w:t>
      </w:r>
    </w:p>
    <w:p w14:paraId="57D606E8" w14:textId="77777777" w:rsidR="0099108A" w:rsidRDefault="0099108A">
      <w:r>
        <w:t>_______________</w:t>
      </w:r>
      <w:r>
        <w:tab/>
        <w:t>_________________________________      ________________________</w:t>
      </w:r>
      <w:r>
        <w:softHyphen/>
      </w:r>
      <w:r>
        <w:softHyphen/>
      </w:r>
      <w:r>
        <w:softHyphen/>
      </w:r>
      <w:r>
        <w:softHyphen/>
        <w:t>_________</w:t>
      </w:r>
    </w:p>
    <w:p w14:paraId="48D3E7FE" w14:textId="77777777" w:rsidR="0099108A" w:rsidRDefault="0099108A">
      <w:r>
        <w:t>Date</w:t>
      </w:r>
      <w:r>
        <w:tab/>
      </w:r>
      <w:r>
        <w:tab/>
      </w:r>
      <w:r>
        <w:tab/>
        <w:t>Name</w:t>
      </w:r>
      <w:r>
        <w:tab/>
      </w:r>
      <w:r>
        <w:tab/>
      </w:r>
      <w:r>
        <w:tab/>
      </w:r>
      <w:r>
        <w:tab/>
      </w:r>
      <w:r>
        <w:tab/>
        <w:t>Title</w:t>
      </w:r>
    </w:p>
    <w:p w14:paraId="0477E2D4" w14:textId="77777777" w:rsidR="0099108A" w:rsidRDefault="0099108A">
      <w:pPr>
        <w:sectPr w:rsidR="0099108A" w:rsidSect="00DE799E">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1440" w:left="1440" w:header="619" w:footer="288" w:gutter="0"/>
          <w:cols w:space="720"/>
          <w:titlePg/>
          <w:docGrid w:linePitch="272"/>
        </w:sectPr>
      </w:pPr>
    </w:p>
    <w:p w14:paraId="0645938B" w14:textId="77777777" w:rsidR="0099108A" w:rsidRDefault="0099108A"/>
    <w:p w14:paraId="3639FBA3" w14:textId="77777777" w:rsidR="0099108A" w:rsidRDefault="0099108A">
      <w:pPr>
        <w:pStyle w:val="Title"/>
        <w:rPr>
          <w:rFonts w:ascii="Times New Roman" w:hAnsi="Times New Roman"/>
        </w:rPr>
      </w:pPr>
      <w:smartTag w:uri="urn:schemas-microsoft-com:office:smarttags" w:element="place">
        <w:smartTag w:uri="urn:schemas-microsoft-com:office:smarttags" w:element="PlaceName">
          <w:r>
            <w:rPr>
              <w:rFonts w:ascii="Times New Roman" w:hAnsi="Times New Roman"/>
            </w:rPr>
            <w:t>Washington</w:t>
          </w:r>
        </w:smartTag>
        <w:r>
          <w:rPr>
            <w:rFonts w:ascii="Times New Roman" w:hAnsi="Times New Roman"/>
          </w:rPr>
          <w:t xml:space="preserve"> </w:t>
        </w:r>
        <w:smartTag w:uri="urn:schemas-microsoft-com:office:smarttags" w:element="PlaceType">
          <w:r>
            <w:rPr>
              <w:rFonts w:ascii="Times New Roman" w:hAnsi="Times New Roman"/>
            </w:rPr>
            <w:t>State</w:t>
          </w:r>
        </w:smartTag>
      </w:smartTag>
      <w:r>
        <w:rPr>
          <w:rFonts w:ascii="Times New Roman" w:hAnsi="Times New Roman"/>
        </w:rPr>
        <w:t xml:space="preserve"> Health Care Authority</w:t>
      </w:r>
    </w:p>
    <w:p w14:paraId="69776245" w14:textId="77777777" w:rsidR="0099108A" w:rsidRDefault="0099108A">
      <w:pPr>
        <w:pStyle w:val="Heading1"/>
        <w:shd w:val="clear" w:color="auto" w:fill="000000"/>
        <w:jc w:val="center"/>
        <w:rPr>
          <w:b/>
          <w:color w:val="FFFFFF"/>
        </w:rPr>
      </w:pPr>
      <w:r>
        <w:rPr>
          <w:b/>
          <w:color w:val="FFFFFF"/>
        </w:rPr>
        <w:t>K-12 RETIREE SUBSIDY METHOD A - RECONCILIATION</w:t>
      </w:r>
    </w:p>
    <w:p w14:paraId="2401EAE7" w14:textId="77777777" w:rsidR="0099108A" w:rsidRDefault="0099108A"/>
    <w:p w14:paraId="789D60BA" w14:textId="77777777" w:rsidR="0099108A" w:rsidRDefault="0099108A"/>
    <w:p w14:paraId="4894C458" w14:textId="77777777" w:rsidR="0099108A" w:rsidRDefault="0099108A">
      <w:pPr>
        <w:pStyle w:val="BodyTextIndent"/>
        <w:ind w:left="0"/>
        <w:jc w:val="both"/>
        <w:rPr>
          <w:b/>
          <w:i/>
          <w:sz w:val="20"/>
        </w:rPr>
      </w:pPr>
      <w:r>
        <w:rPr>
          <w:b/>
          <w:sz w:val="20"/>
        </w:rPr>
        <w:t xml:space="preserve">This worksheet will determine the January Reconciliation for </w:t>
      </w:r>
      <w:smartTag w:uri="urn:schemas-microsoft-com:office:smarttags" w:element="place">
        <w:r>
          <w:rPr>
            <w:b/>
            <w:sz w:val="20"/>
          </w:rPr>
          <w:t>School Districts</w:t>
        </w:r>
      </w:smartTag>
      <w:r>
        <w:rPr>
          <w:b/>
          <w:sz w:val="20"/>
        </w:rPr>
        <w:t xml:space="preserve"> Using Method A (S275 and S277) by calculating the adjustment of amounts submit</w:t>
      </w:r>
      <w:r w:rsidR="000D1838">
        <w:rPr>
          <w:b/>
          <w:sz w:val="20"/>
        </w:rPr>
        <w:t xml:space="preserve">ted based on estimates for </w:t>
      </w:r>
      <w:r>
        <w:rPr>
          <w:b/>
          <w:sz w:val="20"/>
        </w:rPr>
        <w:t xml:space="preserve">October, November and December. </w:t>
      </w:r>
      <w:r>
        <w:rPr>
          <w:b/>
          <w:i/>
          <w:sz w:val="20"/>
        </w:rPr>
        <w:t>This worksheet should not be used by school districts or ESDs that are calculating the subsidy based upon actual staffing counts on a month-to-month basis (Method B).</w:t>
      </w:r>
    </w:p>
    <w:p w14:paraId="0E3D38B7" w14:textId="77777777" w:rsidR="0099108A" w:rsidRDefault="0099108A">
      <w:pPr>
        <w:pStyle w:val="Heading3"/>
        <w:jc w:val="left"/>
        <w:rPr>
          <w:sz w:val="20"/>
        </w:rPr>
      </w:pPr>
    </w:p>
    <w:p w14:paraId="5DB588AA" w14:textId="77777777" w:rsidR="0099108A" w:rsidRDefault="0099108A">
      <w:pPr>
        <w:rPr>
          <w:b/>
        </w:rPr>
      </w:pPr>
    </w:p>
    <w:p w14:paraId="1848C6D7" w14:textId="77777777" w:rsidR="0099108A" w:rsidRDefault="0099108A">
      <w:r>
        <w:t>Amount Due Per Month per S275/S277 Calculation</w:t>
      </w:r>
      <w:r>
        <w:tab/>
      </w:r>
      <w:r>
        <w:tab/>
      </w:r>
      <w:r>
        <w:tab/>
      </w:r>
      <w:r>
        <w:tab/>
      </w:r>
      <w:r>
        <w:tab/>
        <w:t xml:space="preserve">              $____________</w:t>
      </w:r>
    </w:p>
    <w:p w14:paraId="3B00DADB" w14:textId="77777777" w:rsidR="0099108A" w:rsidRDefault="0099108A">
      <w:r>
        <w:tab/>
      </w:r>
      <w:r>
        <w:tab/>
      </w:r>
      <w:r>
        <w:tab/>
      </w:r>
      <w:r>
        <w:tab/>
        <w:t xml:space="preserve">   </w:t>
      </w:r>
      <w:r>
        <w:tab/>
      </w:r>
      <w:r>
        <w:tab/>
      </w:r>
      <w:r>
        <w:tab/>
      </w:r>
      <w:r>
        <w:tab/>
      </w:r>
      <w:r>
        <w:tab/>
      </w:r>
      <w:r>
        <w:tab/>
        <w:t xml:space="preserve">                 x      </w:t>
      </w:r>
      <w:r w:rsidR="000D1838">
        <w:t>3</w:t>
      </w:r>
      <w:r>
        <w:t xml:space="preserve"> months</w:t>
      </w:r>
    </w:p>
    <w:p w14:paraId="2AD8D89B" w14:textId="77777777" w:rsidR="0099108A" w:rsidRDefault="0099108A"/>
    <w:p w14:paraId="5BFA6C01" w14:textId="77777777" w:rsidR="0099108A" w:rsidRDefault="0099108A">
      <w:r>
        <w:t>Adjusted Subsidy for Period October – December</w:t>
      </w:r>
      <w:r>
        <w:tab/>
      </w:r>
      <w:r>
        <w:tab/>
      </w:r>
      <w:r>
        <w:tab/>
      </w:r>
      <w:r>
        <w:tab/>
      </w:r>
      <w:r>
        <w:tab/>
      </w:r>
      <w:r>
        <w:tab/>
        <w:t>____________</w:t>
      </w:r>
    </w:p>
    <w:p w14:paraId="310E36F5" w14:textId="77777777" w:rsidR="0099108A" w:rsidRDefault="0099108A"/>
    <w:p w14:paraId="095F319E" w14:textId="77777777" w:rsidR="0099108A" w:rsidRDefault="0099108A">
      <w:r>
        <w:t>Actual Amount Submitted October</w:t>
      </w:r>
      <w:r>
        <w:tab/>
      </w:r>
      <w:r>
        <w:tab/>
      </w:r>
      <w:r>
        <w:tab/>
      </w:r>
      <w:r>
        <w:tab/>
        <w:t>____________</w:t>
      </w:r>
    </w:p>
    <w:p w14:paraId="23FF415C" w14:textId="77777777" w:rsidR="0099108A" w:rsidRDefault="0099108A">
      <w:r>
        <w:t>Actual Amount Submitted November</w:t>
      </w:r>
      <w:r>
        <w:tab/>
      </w:r>
      <w:r>
        <w:tab/>
      </w:r>
      <w:r>
        <w:tab/>
        <w:t>____________</w:t>
      </w:r>
    </w:p>
    <w:p w14:paraId="127B1A6D" w14:textId="77777777" w:rsidR="0099108A" w:rsidRDefault="0099108A">
      <w:r>
        <w:t>Actual Amount Submitted December</w:t>
      </w:r>
      <w:r>
        <w:tab/>
      </w:r>
      <w:r>
        <w:tab/>
      </w:r>
      <w:r>
        <w:tab/>
        <w:t>____________</w:t>
      </w:r>
    </w:p>
    <w:p w14:paraId="17B17D53" w14:textId="77777777" w:rsidR="0099108A" w:rsidRDefault="0099108A"/>
    <w:p w14:paraId="0F2195B3" w14:textId="77777777" w:rsidR="0099108A" w:rsidRDefault="0099108A">
      <w:r>
        <w:t xml:space="preserve">Amount Previously Submitted for Period </w:t>
      </w:r>
      <w:r w:rsidR="000D1838">
        <w:t>October</w:t>
      </w:r>
      <w:r>
        <w:t xml:space="preserve"> – December</w:t>
      </w:r>
      <w:r>
        <w:tab/>
      </w:r>
      <w:r>
        <w:tab/>
      </w:r>
      <w:r>
        <w:tab/>
      </w:r>
      <w:r>
        <w:tab/>
      </w:r>
      <w:r>
        <w:tab/>
        <w:t>____________</w:t>
      </w:r>
    </w:p>
    <w:p w14:paraId="16789E84" w14:textId="77777777" w:rsidR="0099108A" w:rsidRDefault="0099108A"/>
    <w:p w14:paraId="2C65E10E" w14:textId="77777777" w:rsidR="0099108A" w:rsidRDefault="0099108A">
      <w:pPr>
        <w:rPr>
          <w:u w:val="double"/>
        </w:rPr>
      </w:pPr>
      <w:r>
        <w:t xml:space="preserve">Additional Amounts Due (Overpaid) for </w:t>
      </w:r>
      <w:r w:rsidR="000D1838">
        <w:t>October</w:t>
      </w:r>
      <w:r>
        <w:t xml:space="preserve"> – December</w:t>
      </w:r>
      <w:r w:rsidR="000D1838">
        <w:tab/>
      </w:r>
      <w:r>
        <w:tab/>
      </w:r>
      <w:r>
        <w:tab/>
      </w:r>
      <w:r>
        <w:tab/>
      </w:r>
      <w:r>
        <w:tab/>
        <w:t>$</w:t>
      </w:r>
      <w:r>
        <w:rPr>
          <w:u w:val="double"/>
        </w:rPr>
        <w:t>___________</w:t>
      </w:r>
    </w:p>
    <w:p w14:paraId="5B77AB47" w14:textId="77777777" w:rsidR="0099108A" w:rsidRDefault="0099108A"/>
    <w:p w14:paraId="18F2B0CA" w14:textId="77777777" w:rsidR="0099108A" w:rsidRDefault="0099108A">
      <w:r>
        <w:t>Add (subtract) the amount shown to the January amounts due on the January report submission.</w:t>
      </w:r>
    </w:p>
    <w:p w14:paraId="317501BC" w14:textId="77777777" w:rsidR="0099108A" w:rsidRDefault="0099108A"/>
    <w:p w14:paraId="70D066A8" w14:textId="77777777" w:rsidR="00BA4EDB" w:rsidRDefault="00BA4EDB" w:rsidP="00BA4EDB">
      <w:pPr>
        <w:jc w:val="center"/>
        <w:rPr>
          <w:sz w:val="24"/>
        </w:rPr>
      </w:pPr>
      <w:r>
        <w:rPr>
          <w:sz w:val="24"/>
        </w:rPr>
        <w:t>Washington State Health Care Authority</w:t>
      </w:r>
    </w:p>
    <w:p w14:paraId="05FF2150" w14:textId="77777777" w:rsidR="00BA4EDB" w:rsidRDefault="00BA4EDB" w:rsidP="00BA4EDB">
      <w:pPr>
        <w:pStyle w:val="Heading3"/>
      </w:pPr>
      <w:r>
        <w:t>K-12 Retiree Allocation Payments</w:t>
      </w:r>
    </w:p>
    <w:p w14:paraId="27ADAB4B" w14:textId="77777777" w:rsidR="00BA4EDB" w:rsidRDefault="00BA4EDB" w:rsidP="00BA4EDB">
      <w:pPr>
        <w:jc w:val="center"/>
        <w:rPr>
          <w:sz w:val="24"/>
        </w:rPr>
      </w:pPr>
      <w:smartTag w:uri="urn:schemas-microsoft-com:office:smarttags" w:element="address">
        <w:smartTag w:uri="urn:schemas-microsoft-com:office:smarttags" w:element="Street">
          <w:r>
            <w:rPr>
              <w:sz w:val="24"/>
            </w:rPr>
            <w:t>P. O. Box</w:t>
          </w:r>
        </w:smartTag>
        <w:r>
          <w:rPr>
            <w:sz w:val="24"/>
          </w:rPr>
          <w:t xml:space="preserve"> 24142</w:t>
        </w:r>
      </w:smartTag>
    </w:p>
    <w:p w14:paraId="4C911CAF" w14:textId="77777777" w:rsidR="00BA4EDB" w:rsidRDefault="00BA4EDB" w:rsidP="00BA4EDB">
      <w:pPr>
        <w:pStyle w:val="Heading3"/>
      </w:pPr>
      <w:smartTag w:uri="urn:schemas-microsoft-com:office:smarttags" w:element="City">
        <w:r>
          <w:t>Seattle</w:t>
        </w:r>
      </w:smartTag>
      <w:r>
        <w:t xml:space="preserve">, </w:t>
      </w:r>
      <w:smartTag w:uri="urn:schemas-microsoft-com:office:smarttags" w:element="State">
        <w:r>
          <w:t>WA</w:t>
        </w:r>
      </w:smartTag>
      <w:r>
        <w:t xml:space="preserve">  98124-0142</w:t>
      </w:r>
    </w:p>
    <w:p w14:paraId="76064781" w14:textId="77777777" w:rsidR="00BA4EDB" w:rsidRDefault="00BA4EDB" w:rsidP="00BA4EDB"/>
    <w:p w14:paraId="69F20936" w14:textId="77777777" w:rsidR="00BA4EDB" w:rsidRPr="00BA4EDB" w:rsidRDefault="00BA4EDB" w:rsidP="00BA4EDB"/>
    <w:p w14:paraId="05584572" w14:textId="77777777" w:rsidR="0099108A" w:rsidRDefault="0099108A"/>
    <w:p w14:paraId="266CDE50" w14:textId="77777777" w:rsidR="0099108A" w:rsidRDefault="0099108A"/>
    <w:p w14:paraId="399969DF" w14:textId="77777777" w:rsidR="0099108A" w:rsidRDefault="0099108A"/>
    <w:p w14:paraId="4D7F5C70" w14:textId="77777777" w:rsidR="0099108A" w:rsidRDefault="0099108A"/>
    <w:p w14:paraId="2A0A1905" w14:textId="77777777" w:rsidR="0099108A" w:rsidRDefault="0099108A"/>
    <w:p w14:paraId="606E909C" w14:textId="77777777" w:rsidR="0099108A" w:rsidRDefault="0099108A"/>
    <w:p w14:paraId="0CAE8891" w14:textId="77777777" w:rsidR="0099108A" w:rsidRDefault="0099108A"/>
    <w:p w14:paraId="1EB9D8A0" w14:textId="77777777" w:rsidR="0099108A" w:rsidRDefault="0099108A"/>
    <w:p w14:paraId="5AB84392" w14:textId="77777777" w:rsidR="0099108A" w:rsidRDefault="0099108A"/>
    <w:p w14:paraId="6A0522E2" w14:textId="77777777" w:rsidR="0099108A" w:rsidRDefault="0099108A"/>
    <w:p w14:paraId="6218390D" w14:textId="77777777" w:rsidR="0099108A" w:rsidRDefault="0099108A"/>
    <w:p w14:paraId="565198B7" w14:textId="77777777" w:rsidR="0099108A" w:rsidRDefault="0099108A"/>
    <w:p w14:paraId="135C7B07" w14:textId="77777777" w:rsidR="0099108A" w:rsidRDefault="0099108A"/>
    <w:p w14:paraId="5DE86726" w14:textId="77777777" w:rsidR="0099108A" w:rsidRDefault="0099108A"/>
    <w:p w14:paraId="37CA1211" w14:textId="77777777" w:rsidR="0099108A" w:rsidRDefault="0099108A"/>
    <w:p w14:paraId="5E23FA47" w14:textId="77777777" w:rsidR="0099108A" w:rsidRDefault="0099108A"/>
    <w:p w14:paraId="25456969" w14:textId="77777777" w:rsidR="007551E6" w:rsidRDefault="007551E6"/>
    <w:p w14:paraId="72E99F08" w14:textId="77777777" w:rsidR="007551E6" w:rsidRDefault="007551E6"/>
    <w:p w14:paraId="0786F776" w14:textId="77777777" w:rsidR="007551E6" w:rsidRDefault="007551E6"/>
    <w:p w14:paraId="5FD01F97" w14:textId="77777777" w:rsidR="007551E6" w:rsidRDefault="007551E6"/>
    <w:p w14:paraId="4E58C6C3" w14:textId="77777777" w:rsidR="00BA4EDB" w:rsidRDefault="00BA4EDB"/>
    <w:p w14:paraId="3ECDF7B0" w14:textId="77777777" w:rsidR="0099108A" w:rsidRDefault="0099108A"/>
    <w:p w14:paraId="7EA3F466" w14:textId="0C6CFC64" w:rsidR="0099108A" w:rsidRDefault="00E603F7">
      <w:pPr>
        <w:rPr>
          <w:sz w:val="18"/>
        </w:rPr>
      </w:pPr>
      <w:r>
        <w:rPr>
          <w:sz w:val="18"/>
        </w:rPr>
        <w:t>HCA 52-</w:t>
      </w:r>
      <w:r w:rsidR="00594C12">
        <w:rPr>
          <w:sz w:val="18"/>
        </w:rPr>
        <w:t>491 (</w:t>
      </w:r>
      <w:r w:rsidR="00C25FC7">
        <w:rPr>
          <w:sz w:val="18"/>
        </w:rPr>
        <w:t>9/19</w:t>
      </w:r>
      <w:r w:rsidR="0099108A" w:rsidRPr="004F1902">
        <w:rPr>
          <w:sz w:val="18"/>
        </w:rPr>
        <w:t>)</w:t>
      </w:r>
    </w:p>
    <w:sectPr w:rsidR="0099108A">
      <w:pgSz w:w="12240" w:h="15840" w:code="1"/>
      <w:pgMar w:top="1440" w:right="1440" w:bottom="1440" w:left="1440" w:header="619"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7B2B" w14:textId="77777777" w:rsidR="00AD3895" w:rsidRDefault="00AD3895">
      <w:r>
        <w:separator/>
      </w:r>
    </w:p>
  </w:endnote>
  <w:endnote w:type="continuationSeparator" w:id="0">
    <w:p w14:paraId="54FDE18A" w14:textId="77777777" w:rsidR="00AD3895" w:rsidRDefault="00AD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C641" w14:textId="77777777" w:rsidR="00DE4CA8" w:rsidRDefault="00DE4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F861" w14:textId="77777777" w:rsidR="008C1C06" w:rsidRDefault="008C1C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EFCA" w14:textId="77777777" w:rsidR="00DE4CA8" w:rsidRDefault="00DE4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6D69" w14:textId="77777777" w:rsidR="00AD3895" w:rsidRDefault="00AD3895">
      <w:r>
        <w:separator/>
      </w:r>
    </w:p>
  </w:footnote>
  <w:footnote w:type="continuationSeparator" w:id="0">
    <w:p w14:paraId="2FC25276" w14:textId="77777777" w:rsidR="00AD3895" w:rsidRDefault="00AD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AB6F" w14:textId="77777777" w:rsidR="00DE4CA8" w:rsidRDefault="00DE4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CB58" w14:textId="77777777" w:rsidR="00DE4CA8" w:rsidRDefault="00DE4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2B2C" w14:textId="77777777" w:rsidR="008C1C06" w:rsidRDefault="008C1C06">
    <w:pPr>
      <w:pStyle w:val="Header"/>
      <w:jc w:val="center"/>
    </w:pPr>
  </w:p>
  <w:p w14:paraId="1AD32BBA" w14:textId="77777777" w:rsidR="008C1C06" w:rsidRDefault="008C1C06">
    <w:pPr>
      <w:pStyle w:val="Header"/>
      <w:jc w:val="center"/>
      <w:rPr>
        <w:sz w:val="26"/>
      </w:rPr>
    </w:pPr>
  </w:p>
  <w:p w14:paraId="3241320C" w14:textId="77777777" w:rsidR="008C1C06" w:rsidRDefault="008C1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E2EB1"/>
    <w:multiLevelType w:val="multilevel"/>
    <w:tmpl w:val="BBF6545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32952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21"/>
    <w:rsid w:val="00005821"/>
    <w:rsid w:val="00031CBD"/>
    <w:rsid w:val="00037E5C"/>
    <w:rsid w:val="00051317"/>
    <w:rsid w:val="0005533C"/>
    <w:rsid w:val="000C1BAC"/>
    <w:rsid w:val="000D0F21"/>
    <w:rsid w:val="000D1838"/>
    <w:rsid w:val="00101587"/>
    <w:rsid w:val="001149D5"/>
    <w:rsid w:val="00135AC9"/>
    <w:rsid w:val="00156F49"/>
    <w:rsid w:val="00173297"/>
    <w:rsid w:val="001A04C4"/>
    <w:rsid w:val="001A137E"/>
    <w:rsid w:val="00201CE5"/>
    <w:rsid w:val="00231845"/>
    <w:rsid w:val="00234B91"/>
    <w:rsid w:val="0026576C"/>
    <w:rsid w:val="00267C06"/>
    <w:rsid w:val="00282898"/>
    <w:rsid w:val="002C46A6"/>
    <w:rsid w:val="002C681C"/>
    <w:rsid w:val="002D6F71"/>
    <w:rsid w:val="002E39F2"/>
    <w:rsid w:val="003014C1"/>
    <w:rsid w:val="0031358B"/>
    <w:rsid w:val="00334669"/>
    <w:rsid w:val="00351D45"/>
    <w:rsid w:val="00362C3D"/>
    <w:rsid w:val="003964F2"/>
    <w:rsid w:val="003973BA"/>
    <w:rsid w:val="003B16E9"/>
    <w:rsid w:val="003D3CEC"/>
    <w:rsid w:val="003E3DB5"/>
    <w:rsid w:val="00400AE5"/>
    <w:rsid w:val="004576CA"/>
    <w:rsid w:val="00496484"/>
    <w:rsid w:val="004A08C3"/>
    <w:rsid w:val="004A0D93"/>
    <w:rsid w:val="004A2D11"/>
    <w:rsid w:val="004D6521"/>
    <w:rsid w:val="004F1902"/>
    <w:rsid w:val="00516558"/>
    <w:rsid w:val="00517F74"/>
    <w:rsid w:val="0052452E"/>
    <w:rsid w:val="00527AD4"/>
    <w:rsid w:val="005303FA"/>
    <w:rsid w:val="00540ED5"/>
    <w:rsid w:val="00553C30"/>
    <w:rsid w:val="00557A23"/>
    <w:rsid w:val="005661E5"/>
    <w:rsid w:val="005720C0"/>
    <w:rsid w:val="00576371"/>
    <w:rsid w:val="00594C12"/>
    <w:rsid w:val="005C7303"/>
    <w:rsid w:val="005F2862"/>
    <w:rsid w:val="005F5EAC"/>
    <w:rsid w:val="00615BB4"/>
    <w:rsid w:val="00633949"/>
    <w:rsid w:val="0064293F"/>
    <w:rsid w:val="00690C87"/>
    <w:rsid w:val="00691353"/>
    <w:rsid w:val="006D2E5C"/>
    <w:rsid w:val="006E05CC"/>
    <w:rsid w:val="007551E6"/>
    <w:rsid w:val="00760F82"/>
    <w:rsid w:val="007648AD"/>
    <w:rsid w:val="00796BDF"/>
    <w:rsid w:val="007C3A4E"/>
    <w:rsid w:val="007D73D5"/>
    <w:rsid w:val="008079E9"/>
    <w:rsid w:val="00833EDA"/>
    <w:rsid w:val="0083529B"/>
    <w:rsid w:val="0084175A"/>
    <w:rsid w:val="00854BDC"/>
    <w:rsid w:val="00893655"/>
    <w:rsid w:val="0089587E"/>
    <w:rsid w:val="008C1C06"/>
    <w:rsid w:val="00902EBE"/>
    <w:rsid w:val="00911F7A"/>
    <w:rsid w:val="00916070"/>
    <w:rsid w:val="009555E4"/>
    <w:rsid w:val="00955612"/>
    <w:rsid w:val="00961CDF"/>
    <w:rsid w:val="00970C63"/>
    <w:rsid w:val="0099108A"/>
    <w:rsid w:val="0099648C"/>
    <w:rsid w:val="009A0EC3"/>
    <w:rsid w:val="009C4603"/>
    <w:rsid w:val="009C5AE4"/>
    <w:rsid w:val="009D2229"/>
    <w:rsid w:val="00A2086A"/>
    <w:rsid w:val="00A2583F"/>
    <w:rsid w:val="00A3365D"/>
    <w:rsid w:val="00A5213C"/>
    <w:rsid w:val="00A66FBD"/>
    <w:rsid w:val="00AA6929"/>
    <w:rsid w:val="00AC3F86"/>
    <w:rsid w:val="00AD0F98"/>
    <w:rsid w:val="00AD1179"/>
    <w:rsid w:val="00AD3895"/>
    <w:rsid w:val="00AE778C"/>
    <w:rsid w:val="00B002E3"/>
    <w:rsid w:val="00B14555"/>
    <w:rsid w:val="00B16870"/>
    <w:rsid w:val="00B2002F"/>
    <w:rsid w:val="00B423F9"/>
    <w:rsid w:val="00B54E1D"/>
    <w:rsid w:val="00B85C90"/>
    <w:rsid w:val="00BA4EDB"/>
    <w:rsid w:val="00BA6570"/>
    <w:rsid w:val="00BB1068"/>
    <w:rsid w:val="00BB1B34"/>
    <w:rsid w:val="00BF0D9B"/>
    <w:rsid w:val="00BF6715"/>
    <w:rsid w:val="00BF68DF"/>
    <w:rsid w:val="00C01558"/>
    <w:rsid w:val="00C01A5C"/>
    <w:rsid w:val="00C02EF8"/>
    <w:rsid w:val="00C058F3"/>
    <w:rsid w:val="00C127E5"/>
    <w:rsid w:val="00C21DC1"/>
    <w:rsid w:val="00C23869"/>
    <w:rsid w:val="00C25012"/>
    <w:rsid w:val="00C25FC7"/>
    <w:rsid w:val="00C33F34"/>
    <w:rsid w:val="00C340BB"/>
    <w:rsid w:val="00C34F8D"/>
    <w:rsid w:val="00C416C9"/>
    <w:rsid w:val="00C85D9C"/>
    <w:rsid w:val="00C97CA6"/>
    <w:rsid w:val="00CA07C5"/>
    <w:rsid w:val="00CD7564"/>
    <w:rsid w:val="00CE19D8"/>
    <w:rsid w:val="00CE43A2"/>
    <w:rsid w:val="00D0132D"/>
    <w:rsid w:val="00D02589"/>
    <w:rsid w:val="00D12D2D"/>
    <w:rsid w:val="00D87740"/>
    <w:rsid w:val="00D924E9"/>
    <w:rsid w:val="00D953D8"/>
    <w:rsid w:val="00DB698B"/>
    <w:rsid w:val="00DC53C7"/>
    <w:rsid w:val="00DC7156"/>
    <w:rsid w:val="00DE4CA8"/>
    <w:rsid w:val="00DE6984"/>
    <w:rsid w:val="00DE799E"/>
    <w:rsid w:val="00DF5452"/>
    <w:rsid w:val="00E074D2"/>
    <w:rsid w:val="00E14A95"/>
    <w:rsid w:val="00E15868"/>
    <w:rsid w:val="00E21253"/>
    <w:rsid w:val="00E25FCC"/>
    <w:rsid w:val="00E3495F"/>
    <w:rsid w:val="00E445DE"/>
    <w:rsid w:val="00E47FB6"/>
    <w:rsid w:val="00E5172C"/>
    <w:rsid w:val="00E5202A"/>
    <w:rsid w:val="00E5463D"/>
    <w:rsid w:val="00E603F7"/>
    <w:rsid w:val="00E743EE"/>
    <w:rsid w:val="00E91341"/>
    <w:rsid w:val="00E94EE4"/>
    <w:rsid w:val="00E95BF5"/>
    <w:rsid w:val="00EA0166"/>
    <w:rsid w:val="00EA0C92"/>
    <w:rsid w:val="00EC4E22"/>
    <w:rsid w:val="00ED1F88"/>
    <w:rsid w:val="00ED3578"/>
    <w:rsid w:val="00EE0391"/>
    <w:rsid w:val="00F250D7"/>
    <w:rsid w:val="00F254DF"/>
    <w:rsid w:val="00F344F4"/>
    <w:rsid w:val="00F84D60"/>
    <w:rsid w:val="00F863A4"/>
    <w:rsid w:val="00FA3F43"/>
    <w:rsid w:val="00FC4F9B"/>
    <w:rsid w:val="00FE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4A30FE7F"/>
  <w15:docId w15:val="{50F72A0E-ED3B-4AB3-A78C-23D906F0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ind w:left="720"/>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4"/>
      <w:u w:val="single"/>
    </w:rPr>
  </w:style>
  <w:style w:type="paragraph" w:styleId="BodyText2">
    <w:name w:val="Body Text 2"/>
    <w:basedOn w:val="Normal"/>
    <w:rPr>
      <w:sz w:val="24"/>
    </w:rPr>
  </w:style>
  <w:style w:type="character" w:styleId="Hyperlink">
    <w:name w:val="Hyperlink"/>
    <w:rPr>
      <w:color w:val="0000FF"/>
      <w:u w:val="single"/>
    </w:rPr>
  </w:style>
  <w:style w:type="paragraph" w:styleId="BodyTextIndent">
    <w:name w:val="Body Text Indent"/>
    <w:basedOn w:val="Normal"/>
    <w:pPr>
      <w:ind w:left="720"/>
    </w:pPr>
    <w:rPr>
      <w:sz w:val="24"/>
    </w:rPr>
  </w:style>
  <w:style w:type="paragraph" w:styleId="Title">
    <w:name w:val="Title"/>
    <w:basedOn w:val="Normal"/>
    <w:qFormat/>
    <w:pPr>
      <w:shd w:val="clear" w:color="auto" w:fill="000000"/>
      <w:jc w:val="center"/>
    </w:pPr>
    <w:rPr>
      <w:rFonts w:ascii="Arial Rounded MT Bold" w:hAnsi="Arial Rounded MT Bold"/>
      <w:b/>
      <w:color w:val="FFFFFF"/>
      <w:sz w:val="24"/>
    </w:rPr>
  </w:style>
  <w:style w:type="character" w:styleId="FollowedHyperlink">
    <w:name w:val="FollowedHyperlink"/>
    <w:rsid w:val="004A08C3"/>
    <w:rPr>
      <w:color w:val="800080"/>
      <w:u w:val="single"/>
    </w:rPr>
  </w:style>
  <w:style w:type="paragraph" w:styleId="BalloonText">
    <w:name w:val="Balloon Text"/>
    <w:basedOn w:val="Normal"/>
    <w:link w:val="BalloonTextChar"/>
    <w:rsid w:val="004A2D11"/>
    <w:rPr>
      <w:rFonts w:ascii="Tahoma" w:hAnsi="Tahoma" w:cs="Tahoma"/>
      <w:sz w:val="16"/>
      <w:szCs w:val="16"/>
    </w:rPr>
  </w:style>
  <w:style w:type="character" w:customStyle="1" w:styleId="BalloonTextChar">
    <w:name w:val="Balloon Text Char"/>
    <w:link w:val="BalloonText"/>
    <w:rsid w:val="004A2D11"/>
    <w:rPr>
      <w:rFonts w:ascii="Tahoma" w:hAnsi="Tahoma" w:cs="Tahoma"/>
      <w:sz w:val="16"/>
      <w:szCs w:val="16"/>
    </w:rPr>
  </w:style>
  <w:style w:type="paragraph" w:styleId="ListParagraph">
    <w:name w:val="List Paragraph"/>
    <w:basedOn w:val="Normal"/>
    <w:uiPriority w:val="34"/>
    <w:qFormat/>
    <w:rsid w:val="00E5202A"/>
    <w:pPr>
      <w:ind w:left="720"/>
      <w:contextualSpacing/>
    </w:pPr>
  </w:style>
  <w:style w:type="character" w:styleId="CommentReference">
    <w:name w:val="annotation reference"/>
    <w:basedOn w:val="DefaultParagraphFont"/>
    <w:semiHidden/>
    <w:unhideWhenUsed/>
    <w:rsid w:val="00156F49"/>
    <w:rPr>
      <w:sz w:val="16"/>
      <w:szCs w:val="16"/>
    </w:rPr>
  </w:style>
  <w:style w:type="paragraph" w:styleId="CommentText">
    <w:name w:val="annotation text"/>
    <w:basedOn w:val="Normal"/>
    <w:link w:val="CommentTextChar"/>
    <w:semiHidden/>
    <w:unhideWhenUsed/>
    <w:rsid w:val="00156F49"/>
  </w:style>
  <w:style w:type="character" w:customStyle="1" w:styleId="CommentTextChar">
    <w:name w:val="Comment Text Char"/>
    <w:basedOn w:val="DefaultParagraphFont"/>
    <w:link w:val="CommentText"/>
    <w:semiHidden/>
    <w:rsid w:val="00156F49"/>
  </w:style>
  <w:style w:type="paragraph" w:styleId="CommentSubject">
    <w:name w:val="annotation subject"/>
    <w:basedOn w:val="CommentText"/>
    <w:next w:val="CommentText"/>
    <w:link w:val="CommentSubjectChar"/>
    <w:semiHidden/>
    <w:unhideWhenUsed/>
    <w:rsid w:val="00156F49"/>
    <w:rPr>
      <w:b/>
      <w:bCs/>
    </w:rPr>
  </w:style>
  <w:style w:type="character" w:customStyle="1" w:styleId="CommentSubjectChar">
    <w:name w:val="Comment Subject Char"/>
    <w:basedOn w:val="CommentTextChar"/>
    <w:link w:val="CommentSubject"/>
    <w:semiHidden/>
    <w:rsid w:val="00156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ca.wa.gov/perspay/rates-informat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52-491%20(8-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ligibility_x0020_Type xmlns="491186d3-1e25-448b-9158-86f6b88d8445">Retiree</Eligibility_x0020_Type>
    <Content_x0020_Type xmlns="491186d3-1e25-448b-9158-86f6b88d8445">Rates</Content_x0020_Type>
    <Year xmlns="491186d3-1e25-448b-9158-86f6b88d8445">
      <Value>2014</Value>
    </Year>
    <Month_x0020_Day xmlns="491186d3-1e25-448b-9158-86f6b88d8445" xsi:nil="true"/>
    <Archive xmlns="491186d3-1e25-448b-9158-86f6b88d8445">false</Archiv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6A571E22C6D64B479C6F2663FE18B911" ma:contentTypeVersion="9" ma:contentTypeDescription="Create a new document." ma:contentTypeScope="" ma:versionID="f6c84a3d189513853376f7b1ffd6140b">
  <xsd:schema xmlns:xsd="http://www.w3.org/2001/XMLSchema" xmlns:xs="http://www.w3.org/2001/XMLSchema" xmlns:p="http://schemas.microsoft.com/office/2006/metadata/properties" xmlns:ns1="http://schemas.microsoft.com/sharepoint/v3" xmlns:ns2="491186d3-1e25-448b-9158-86f6b88d8445" xmlns:ns3="d874906e-fd1b-4243-af6f-358b9953fce7" targetNamespace="http://schemas.microsoft.com/office/2006/metadata/properties" ma:root="true" ma:fieldsID="6501a9c2348f406728b17e70f7a40609" ns1:_="" ns2:_="" ns3:_="">
    <xsd:import namespace="http://schemas.microsoft.com/sharepoint/v3"/>
    <xsd:import namespace="491186d3-1e25-448b-9158-86f6b88d8445"/>
    <xsd:import namespace="d874906e-fd1b-4243-af6f-358b9953fce7"/>
    <xsd:element name="properties">
      <xsd:complexType>
        <xsd:sequence>
          <xsd:element name="documentManagement">
            <xsd:complexType>
              <xsd:all>
                <xsd:element ref="ns2:Content_x0020_Type" minOccurs="0"/>
                <xsd:element ref="ns2:Year" minOccurs="0"/>
                <xsd:element ref="ns1:PublishingStartDate" minOccurs="0"/>
                <xsd:element ref="ns1:PublishingExpirationDate" minOccurs="0"/>
                <xsd:element ref="ns2:Archive" minOccurs="0"/>
                <xsd:element ref="ns2:Month_x0020_Day" minOccurs="0"/>
                <xsd:element ref="ns2:Eligibility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1186d3-1e25-448b-9158-86f6b88d8445" elementFormDefault="qualified">
    <xsd:import namespace="http://schemas.microsoft.com/office/2006/documentManagement/types"/>
    <xsd:import namespace="http://schemas.microsoft.com/office/infopath/2007/PartnerControls"/>
    <xsd:element name="Content_x0020_Type" ma:index="2" nillable="true" ma:displayName="Content Type" ma:format="Dropdown" ma:internalName="Content_x0020_Type0">
      <xsd:simpleType>
        <xsd:restriction base="dms:Choice">
          <xsd:enumeration value="Board"/>
          <xsd:enumeration value="Certificate of Coverage"/>
          <xsd:enumeration value="Enrollment"/>
          <xsd:enumeration value="Forms"/>
          <xsd:enumeration value="Letters"/>
          <xsd:enumeration value="Policy"/>
          <xsd:enumeration value="Publications"/>
          <xsd:enumeration value="Rates"/>
          <xsd:enumeration value="Summary of Benefits"/>
          <xsd:enumeration value="Newsletters"/>
          <xsd:enumeration value="Worksheets"/>
        </xsd:restriction>
      </xsd:simpleType>
    </xsd:element>
    <xsd:element name="Year" ma:index="3" nillable="true" ma:displayName="Year" ma:internalName="Year0">
      <xsd:complexType>
        <xsd:complexContent>
          <xsd:extension base="dms:MultiChoice">
            <xsd:sequence>
              <xsd:element name="Value" maxOccurs="unbounded" minOccurs="0" nillable="true">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sequence>
          </xsd:extension>
        </xsd:complexContent>
      </xsd:complexType>
    </xsd:element>
    <xsd:element name="Archive" ma:index="13" nillable="true" ma:displayName="Archive" ma:default="0" ma:internalName="Archive">
      <xsd:simpleType>
        <xsd:restriction base="dms:Boolean"/>
      </xsd:simpleType>
    </xsd:element>
    <xsd:element name="Month_x0020_Day" ma:index="14" nillable="true" ma:displayName="Meeting Date" ma:description="Used for grouping meeting minutes, agendas, and other documents." ma:format="DateOnly" ma:internalName="Month_x0020_Day">
      <xsd:simpleType>
        <xsd:restriction base="dms:DateTime"/>
      </xsd:simpleType>
    </xsd:element>
    <xsd:element name="Eligibility_x0020_Type" ma:index="15" nillable="true" ma:displayName="Eligibility Type" ma:format="Dropdown" ma:internalName="Eligibility_x0020_Type">
      <xsd:simpleType>
        <xsd:restriction base="dms:Choice">
          <xsd:enumeration value="All"/>
          <xsd:enumeration value="Employee"/>
          <xsd:enumeration value="K-12/Employer Groups"/>
          <xsd:enumeration value="Retiree"/>
          <xsd:enumeration value="COBRA/LWOP"/>
        </xsd:restriction>
      </xsd:simpleType>
    </xsd:element>
  </xsd:schema>
  <xsd:schema xmlns:xsd="http://www.w3.org/2001/XMLSchema" xmlns:xs="http://www.w3.org/2001/XMLSchema" xmlns:dms="http://schemas.microsoft.com/office/2006/documentManagement/types" xmlns:pc="http://schemas.microsoft.com/office/infopath/2007/PartnerControls" targetNamespace="d874906e-fd1b-4243-af6f-358b9953fc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9C1B4-5331-48AC-A274-BD2F3146FF0E}">
  <ds:schemaRefs>
    <ds:schemaRef ds:uri="http://schemas.microsoft.com/office/2006/metadata/longProperties"/>
  </ds:schemaRefs>
</ds:datastoreItem>
</file>

<file path=customXml/itemProps2.xml><?xml version="1.0" encoding="utf-8"?>
<ds:datastoreItem xmlns:ds="http://schemas.openxmlformats.org/officeDocument/2006/customXml" ds:itemID="{5E41A1D9-1075-47CC-B72E-A2FB9A9CA134}">
  <ds:schemaRefs>
    <ds:schemaRef ds:uri="http://schemas.microsoft.com/sharepoint/events"/>
  </ds:schemaRefs>
</ds:datastoreItem>
</file>

<file path=customXml/itemProps3.xml><?xml version="1.0" encoding="utf-8"?>
<ds:datastoreItem xmlns:ds="http://schemas.openxmlformats.org/officeDocument/2006/customXml" ds:itemID="{496B7DD4-7B6B-4297-A719-41DBF955E106}">
  <ds:schemaRefs>
    <ds:schemaRef ds:uri="http://schemas.microsoft.com/office/2006/metadata/properties"/>
    <ds:schemaRef ds:uri="d874906e-fd1b-4243-af6f-358b9953fce7"/>
    <ds:schemaRef ds:uri="http://schemas.microsoft.com/office/2006/documentManagement/types"/>
    <ds:schemaRef ds:uri="491186d3-1e25-448b-9158-86f6b88d8445"/>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A33D6139-E26A-46A4-A1F9-D27670830F62}">
  <ds:schemaRefs>
    <ds:schemaRef ds:uri="http://schemas.microsoft.com/sharepoint/v3/contenttype/forms"/>
  </ds:schemaRefs>
</ds:datastoreItem>
</file>

<file path=customXml/itemProps5.xml><?xml version="1.0" encoding="utf-8"?>
<ds:datastoreItem xmlns:ds="http://schemas.openxmlformats.org/officeDocument/2006/customXml" ds:itemID="{8F4196CC-804B-49E4-B17F-B36CA639C1A5}">
  <ds:schemaRefs>
    <ds:schemaRef ds:uri="http://schemas.openxmlformats.org/officeDocument/2006/bibliography"/>
  </ds:schemaRefs>
</ds:datastoreItem>
</file>

<file path=customXml/itemProps6.xml><?xml version="1.0" encoding="utf-8"?>
<ds:datastoreItem xmlns:ds="http://schemas.openxmlformats.org/officeDocument/2006/customXml" ds:itemID="{B05E5449-A40C-4140-B784-70A4FC244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186d3-1e25-448b-9158-86f6b88d8445"/>
    <ds:schemaRef ds:uri="d874906e-fd1b-4243-af6f-358b9953f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52-491 (8-02)</Template>
  <TotalTime>0</TotalTime>
  <Pages>4</Pages>
  <Words>1103</Words>
  <Characters>6875</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2022-2023 K-12 retiree subsidy instructions and worksheet</vt:lpstr>
    </vt:vector>
  </TitlesOfParts>
  <Company>Washington State Health Care Authority</Company>
  <LinksUpToDate>false</LinksUpToDate>
  <CharactersWithSpaces>7963</CharactersWithSpaces>
  <SharedDoc>false</SharedDoc>
  <HLinks>
    <vt:vector size="6" baseType="variant">
      <vt:variant>
        <vt:i4>6684774</vt:i4>
      </vt:variant>
      <vt:variant>
        <vt:i4>0</vt:i4>
      </vt:variant>
      <vt:variant>
        <vt:i4>0</vt:i4>
      </vt:variant>
      <vt:variant>
        <vt:i4>5</vt:i4>
      </vt:variant>
      <vt:variant>
        <vt:lpwstr>http://www.hca.wa.gov/perspay/Pages/index.aspx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K-12 retiree subsidy instructions and worksheet</dc:title>
  <dc:creator>Washington State Health Care Authority</dc:creator>
  <cp:lastModifiedBy>Lane, Jamie (HCA)</cp:lastModifiedBy>
  <cp:revision>2</cp:revision>
  <cp:lastPrinted>2007-07-27T15:18:00Z</cp:lastPrinted>
  <dcterms:created xsi:type="dcterms:W3CDTF">2022-08-23T20:21:00Z</dcterms:created>
  <dcterms:modified xsi:type="dcterms:W3CDTF">2022-08-23T20:21:00Z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A4HNCWTYY7X4-192-2274</vt:lpwstr>
  </property>
  <property fmtid="{D5CDD505-2E9C-101B-9397-08002B2CF9AE}" pid="4" name="_dlc_DocIdItemGuid">
    <vt:lpwstr>dffff6ee-375e-42b3-9272-482e3ab263d1</vt:lpwstr>
  </property>
  <property fmtid="{D5CDD505-2E9C-101B-9397-08002B2CF9AE}" pid="5" name="_dlc_DocIdUrl">
    <vt:lpwstr>http://admin.hca.wa.gov/perspay/_layouts/DocIdRedir.aspx?ID=A4HNCWTYY7X4-192-2274, A4HNCWTYY7X4-192-2274</vt:lpwstr>
  </property>
  <property fmtid="{D5CDD505-2E9C-101B-9397-08002B2CF9AE}" pid="6" name="Content Type">
    <vt:lpwstr>Rates</vt:lpwstr>
  </property>
  <property fmtid="{D5CDD505-2E9C-101B-9397-08002B2CF9AE}" pid="7" name="Rate Type">
    <vt:lpwstr>K-12 Retiree</vt:lpwstr>
  </property>
  <property fmtid="{D5CDD505-2E9C-101B-9397-08002B2CF9AE}" pid="8" name="Report Type">
    <vt:lpwstr>K-12 retiree subsidy instructions/worksheet</vt:lpwstr>
  </property>
  <property fmtid="{D5CDD505-2E9C-101B-9397-08002B2CF9AE}" pid="9" name="Year">
    <vt:lpwstr>;#2015;#</vt:lpwstr>
  </property>
  <property fmtid="{D5CDD505-2E9C-101B-9397-08002B2CF9AE}" pid="10" name="MSIP_Label_1520fa42-cf58-4c22-8b93-58cf1d3bd1cb_Enabled">
    <vt:lpwstr>true</vt:lpwstr>
  </property>
  <property fmtid="{D5CDD505-2E9C-101B-9397-08002B2CF9AE}" pid="11" name="MSIP_Label_1520fa42-cf58-4c22-8b93-58cf1d3bd1cb_SetDate">
    <vt:lpwstr>2021-11-23T22:15:09Z</vt:lpwstr>
  </property>
  <property fmtid="{D5CDD505-2E9C-101B-9397-08002B2CF9AE}" pid="12" name="MSIP_Label_1520fa42-cf58-4c22-8b93-58cf1d3bd1cb_Method">
    <vt:lpwstr>Standard</vt:lpwstr>
  </property>
  <property fmtid="{D5CDD505-2E9C-101B-9397-08002B2CF9AE}" pid="13" name="MSIP_Label_1520fa42-cf58-4c22-8b93-58cf1d3bd1cb_Name">
    <vt:lpwstr>Public Information</vt:lpwstr>
  </property>
  <property fmtid="{D5CDD505-2E9C-101B-9397-08002B2CF9AE}" pid="14" name="MSIP_Label_1520fa42-cf58-4c22-8b93-58cf1d3bd1cb_SiteId">
    <vt:lpwstr>11d0e217-264e-400a-8ba0-57dcc127d72d</vt:lpwstr>
  </property>
  <property fmtid="{D5CDD505-2E9C-101B-9397-08002B2CF9AE}" pid="15" name="MSIP_Label_1520fa42-cf58-4c22-8b93-58cf1d3bd1cb_ActionId">
    <vt:lpwstr>ac46b3e7-c320-47f9-8e89-516ee8444a5c</vt:lpwstr>
  </property>
  <property fmtid="{D5CDD505-2E9C-101B-9397-08002B2CF9AE}" pid="16" name="MSIP_Label_1520fa42-cf58-4c22-8b93-58cf1d3bd1cb_ContentBits">
    <vt:lpwstr>0</vt:lpwstr>
  </property>
</Properties>
</file>