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A7" w:rsidRPr="00D8457F" w:rsidRDefault="000862A7" w:rsidP="000862A7">
      <w:pPr>
        <w:tabs>
          <w:tab w:val="left" w:pos="1710"/>
          <w:tab w:val="left" w:pos="4680"/>
          <w:tab w:val="left" w:pos="7380"/>
        </w:tabs>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237959</wp:posOffset>
                </wp:positionV>
                <wp:extent cx="5939624"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93962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2A23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5pt" to="467.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" strokecolor="#5b9bd5 [3204]" strokeweight="1pt">
                <v:stroke joinstyle="miter"/>
              </v:line>
            </w:pict>
          </mc:Fallback>
        </mc:AlternateContent>
      </w:r>
      <w:r w:rsidR="00D23ACD" w:rsidRPr="000862A7">
        <w:rPr>
          <w:rStyle w:val="Strong"/>
        </w:rPr>
        <w:t>PATIENT’S NAME</w:t>
      </w:r>
      <w:r w:rsidR="00D23ACD" w:rsidRPr="00D8457F">
        <w:tab/>
      </w:r>
      <w:r w:rsidR="00D23ACD" w:rsidRPr="00D8457F">
        <w:fldChar w:fldCharType="begin">
          <w:ffData>
            <w:name w:val=""/>
            <w:enabled/>
            <w:calcOnExit w:val="0"/>
            <w:textInput/>
          </w:ffData>
        </w:fldChar>
      </w:r>
      <w:r w:rsidR="00D23ACD" w:rsidRPr="00D8457F">
        <w:instrText xml:space="preserve"> FORMTEXT </w:instrText>
      </w:r>
      <w:r w:rsidR="00D23ACD" w:rsidRPr="00D8457F">
        <w:fldChar w:fldCharType="separate"/>
      </w:r>
      <w:bookmarkStart w:id="0" w:name="_GoBack"/>
      <w:r w:rsidR="00D23ACD" w:rsidRPr="00D8457F">
        <w:t> </w:t>
      </w:r>
      <w:r w:rsidR="00D23ACD" w:rsidRPr="00D8457F">
        <w:t> </w:t>
      </w:r>
      <w:r w:rsidR="00D23ACD" w:rsidRPr="00D8457F">
        <w:t> </w:t>
      </w:r>
      <w:r w:rsidR="00D23ACD" w:rsidRPr="00D8457F">
        <w:t> </w:t>
      </w:r>
      <w:r w:rsidR="00D23ACD" w:rsidRPr="00D8457F">
        <w:t> </w:t>
      </w:r>
      <w:bookmarkEnd w:id="0"/>
      <w:r w:rsidR="00D23ACD" w:rsidRPr="00D8457F">
        <w:fldChar w:fldCharType="end"/>
      </w:r>
      <w:r w:rsidR="00D23ACD" w:rsidRPr="00D8457F">
        <w:tab/>
      </w:r>
      <w:r w:rsidR="00D23ACD" w:rsidRPr="000862A7">
        <w:rPr>
          <w:rStyle w:val="Strong"/>
        </w:rPr>
        <w:t>MEDICAL RECORD NUMBER</w:t>
      </w:r>
      <w:r w:rsidR="00D8457F" w:rsidRPr="00D8457F">
        <w:tab/>
      </w:r>
      <w:r w:rsidR="00D23ACD" w:rsidRPr="00D8457F">
        <w:fldChar w:fldCharType="begin">
          <w:ffData>
            <w:name w:val=""/>
            <w:enabled/>
            <w:calcOnExit w:val="0"/>
            <w:textInput/>
          </w:ffData>
        </w:fldChar>
      </w:r>
      <w:r w:rsidR="00D23ACD" w:rsidRPr="00D8457F">
        <w:instrText xml:space="preserve"> FORMTEXT </w:instrText>
      </w:r>
      <w:r w:rsidR="00D23ACD" w:rsidRPr="00D8457F">
        <w:fldChar w:fldCharType="separate"/>
      </w:r>
      <w:r w:rsidR="00D23ACD" w:rsidRPr="00D8457F">
        <w:t> </w:t>
      </w:r>
      <w:r w:rsidR="00D23ACD" w:rsidRPr="00D8457F">
        <w:t> </w:t>
      </w:r>
      <w:r w:rsidR="00D23ACD" w:rsidRPr="00D8457F">
        <w:t> </w:t>
      </w:r>
      <w:r w:rsidR="00D23ACD" w:rsidRPr="00D8457F">
        <w:t> </w:t>
      </w:r>
      <w:r w:rsidR="00D23ACD" w:rsidRPr="00D8457F">
        <w:t> </w:t>
      </w:r>
      <w:r w:rsidR="00D23ACD" w:rsidRPr="00D8457F">
        <w:fldChar w:fldCharType="end"/>
      </w:r>
    </w:p>
    <w:p w:rsidR="00E3732B" w:rsidRPr="000D6FCB" w:rsidRDefault="00E3732B" w:rsidP="00E3732B">
      <w:r w:rsidRPr="000D6FCB">
        <w:t>Parents or guardians seeking a mental health evaluation or</w:t>
      </w:r>
      <w:r>
        <w:t xml:space="preserve"> substance use</w:t>
      </w:r>
      <w:r w:rsidRPr="000D6FCB">
        <w:t xml:space="preserve"> treatment for a child must be notified of all legally available treatment options.</w:t>
      </w:r>
      <w:r w:rsidR="00950EDE">
        <w:t xml:space="preserve"> </w:t>
      </w:r>
      <w:r w:rsidRPr="000D6FCB">
        <w:t>These include minor-initiated treatment, parent-initiated treatment, and involuntary commitment.</w:t>
      </w:r>
    </w:p>
    <w:p w:rsidR="00E3732B" w:rsidRPr="000D6FCB" w:rsidRDefault="00E3732B" w:rsidP="00E3732B">
      <w:pPr>
        <w:pStyle w:val="HCAHeading4"/>
      </w:pPr>
      <w:r w:rsidRPr="000D6FCB">
        <w:t>Minor-Initiated Treatment (RCW 71.34.500-530)</w:t>
      </w:r>
    </w:p>
    <w:p w:rsidR="00E3732B" w:rsidRPr="000D6FCB" w:rsidRDefault="00E3732B" w:rsidP="00E3732B">
      <w:r w:rsidRPr="000D6FCB">
        <w:t>A minor child, 13 to 18 years old, may request an evaluation for outpatient or inpatient mental health or substance use disorder treatment without parental consent.</w:t>
      </w:r>
      <w:r w:rsidR="00950EDE">
        <w:t xml:space="preserve"> </w:t>
      </w:r>
      <w:r w:rsidRPr="000D6FCB">
        <w:t>If the facility agrees with the need for outpatient mental health or substance use disorder treatment, the child may be offered services.</w:t>
      </w:r>
      <w:r w:rsidR="00950EDE">
        <w:t xml:space="preserve"> </w:t>
      </w:r>
      <w:r w:rsidRPr="000D6FCB">
        <w:t>An inpatient admission shall occur only if the professional person in charge of the facility concurs with the need for inpatient treatment.</w:t>
      </w:r>
      <w:r w:rsidR="00950EDE">
        <w:t xml:space="preserve"> </w:t>
      </w:r>
      <w:r w:rsidRPr="000D6FCB">
        <w:t>For a child under the age of 13, either parental consent or consent from an approved guardian is required for inpatient treatment.</w:t>
      </w:r>
      <w:r w:rsidR="00950EDE">
        <w:t xml:space="preserve"> </w:t>
      </w:r>
    </w:p>
    <w:p w:rsidR="00E3732B" w:rsidRPr="000D6FCB" w:rsidRDefault="00E3732B" w:rsidP="00E3732B">
      <w:pPr>
        <w:pStyle w:val="HCAHeading4"/>
      </w:pPr>
      <w:r w:rsidRPr="000D6FCB">
        <w:t>Parent-Initiated Treatment (RCW 71.34.600-660)</w:t>
      </w:r>
    </w:p>
    <w:p w:rsidR="00E3732B" w:rsidRPr="000D6FCB" w:rsidRDefault="00E3732B" w:rsidP="00E3732B">
      <w:r w:rsidRPr="000D6FCB">
        <w:t>If the minor is under the age of 18, the parent, guardian or authorized individual may bring his or her minor</w:t>
      </w:r>
      <w:r>
        <w:t xml:space="preserve"> </w:t>
      </w:r>
      <w:r w:rsidRPr="000D6FCB">
        <w:t xml:space="preserve">to any mental health evaluation and treatment facility, hospital, inpatient facility or </w:t>
      </w:r>
      <w:r>
        <w:t xml:space="preserve">an </w:t>
      </w:r>
      <w:r w:rsidRPr="000D6FCB">
        <w:t xml:space="preserve">approved substance use disorder treatment program and request that a mental health evaluation or substance use disorder assessment be </w:t>
      </w:r>
      <w:r>
        <w:t xml:space="preserve">conducted by a professional </w:t>
      </w:r>
      <w:r w:rsidRPr="000D6FCB">
        <w:t>person to determine whether the minor has a mental health or substance use disorder and is in need of inpatient treatment.</w:t>
      </w:r>
      <w:r w:rsidR="00950EDE">
        <w:t xml:space="preserve"> </w:t>
      </w:r>
      <w:r w:rsidRPr="000D6FCB">
        <w:t>Th</w:t>
      </w:r>
      <w:r>
        <w:t>e</w:t>
      </w:r>
      <w:r w:rsidRPr="000D6FCB">
        <w:t xml:space="preserve"> evaluation</w:t>
      </w:r>
      <w:r>
        <w:t xml:space="preserve"> in an inpatient setting</w:t>
      </w:r>
      <w:r w:rsidRPr="000D6FCB">
        <w:t xml:space="preserve"> cannot take longer than 72 hours.</w:t>
      </w:r>
      <w:r w:rsidR="00950EDE">
        <w:t xml:space="preserve"> </w:t>
      </w:r>
      <w:r w:rsidRPr="000D6FCB">
        <w:t xml:space="preserve">Consent of the minor is not required for either an outpatient or inpatient mental health or substance use disorder evaluation. </w:t>
      </w:r>
    </w:p>
    <w:p w:rsidR="00E3732B" w:rsidRPr="000D6FCB" w:rsidRDefault="00E3732B" w:rsidP="00E3732B">
      <w:r w:rsidRPr="000D6FCB">
        <w:t xml:space="preserve">If it is determined by the professional person that the minor has a mental </w:t>
      </w:r>
      <w:r>
        <w:t>health</w:t>
      </w:r>
      <w:r w:rsidRPr="000D6FCB">
        <w:t xml:space="preserve"> or substance use disorder, and is in need of outpatient services, services can be offered to the child.</w:t>
      </w:r>
      <w:r w:rsidR="00950EDE">
        <w:t xml:space="preserve"> </w:t>
      </w:r>
      <w:r w:rsidRPr="000D6FCB">
        <w:t xml:space="preserve">If the minor declines such treatment, such refusal shall be grounds for the parent to file an at-risk youth petition, pursuant to RCW 13.32A.191. </w:t>
      </w:r>
    </w:p>
    <w:p w:rsidR="00E3732B" w:rsidRPr="000D6FCB" w:rsidRDefault="00E3732B" w:rsidP="00E3732B">
      <w:r w:rsidRPr="000D6FCB">
        <w:t xml:space="preserve">If it is determined by the professional person that the minor has a mental </w:t>
      </w:r>
      <w:r>
        <w:t>health</w:t>
      </w:r>
      <w:r w:rsidRPr="000D6FCB">
        <w:t xml:space="preserve"> or substance use disorder and there is medical need for inpatient treatment, the parent or guardian may request that the minor be held for treatment.</w:t>
      </w:r>
      <w:r w:rsidR="00950EDE">
        <w:t xml:space="preserve"> </w:t>
      </w:r>
      <w:r w:rsidRPr="000D6FCB">
        <w:t>If the inpatient program believes the minor needs to be held for treatment, the</w:t>
      </w:r>
      <w:r w:rsidR="00950EDE">
        <w:t xml:space="preserve"> inpatient facility must notify</w:t>
      </w:r>
      <w:r w:rsidRPr="000D6FCB">
        <w:t xml:space="preserve"> the </w:t>
      </w:r>
      <w:r w:rsidR="00950EDE">
        <w:t>Washington State Health Care Authority (HCA)</w:t>
      </w:r>
      <w:r w:rsidRPr="000D6FCB">
        <w:t xml:space="preserve"> that a minor has been admitted for treatment</w:t>
      </w:r>
      <w:r>
        <w:t xml:space="preserve"> under parent-initiated treatment</w:t>
      </w:r>
      <w:r w:rsidRPr="000D6FCB">
        <w:t xml:space="preserve">. If the inpatient program believes the </w:t>
      </w:r>
      <w:r>
        <w:t>minor</w:t>
      </w:r>
      <w:r w:rsidRPr="000D6FCB">
        <w:t xml:space="preserve"> must be held for more than 7 days, the inpatient program must notify </w:t>
      </w:r>
      <w:r w:rsidR="00950EDE">
        <w:t>HCA</w:t>
      </w:r>
      <w:r w:rsidRPr="000D6FCB">
        <w:t xml:space="preserve"> that a review for the continued need for </w:t>
      </w:r>
      <w:r>
        <w:t xml:space="preserve">inpatient </w:t>
      </w:r>
      <w:r w:rsidRPr="000D6FCB">
        <w:t>treatment needs to be completed.</w:t>
      </w:r>
      <w:r w:rsidR="00950EDE">
        <w:t xml:space="preserve"> </w:t>
      </w:r>
      <w:r w:rsidRPr="000D6FCB">
        <w:t xml:space="preserve">The minor must be notified by the facility of his or her right to petition the Superior Court for release from the facility after the </w:t>
      </w:r>
      <w:r>
        <w:t>seven (7)</w:t>
      </w:r>
      <w:r w:rsidRPr="000D6FCB">
        <w:t xml:space="preserve"> days.</w:t>
      </w:r>
      <w:r w:rsidR="00950EDE">
        <w:t xml:space="preserve"> </w:t>
      </w:r>
      <w:r w:rsidRPr="000D6FCB">
        <w:t xml:space="preserve">Any minor receiving treatment under this chapter must be released from the inpatient facility within 30 days of </w:t>
      </w:r>
      <w:r>
        <w:t xml:space="preserve">the </w:t>
      </w:r>
      <w:r w:rsidR="00950EDE">
        <w:t>HCA</w:t>
      </w:r>
      <w:r w:rsidRPr="000D6FCB">
        <w:t xml:space="preserve"> review unless the minor is admitted under voluntary status or the professional person or designated crisis responder</w:t>
      </w:r>
      <w:r>
        <w:t xml:space="preserve"> </w:t>
      </w:r>
      <w:r w:rsidRPr="000D6FCB">
        <w:t>initiates involuntary commitment proceedings under this section.</w:t>
      </w:r>
    </w:p>
    <w:p w:rsidR="00E3732B" w:rsidRPr="000D6FCB" w:rsidRDefault="00E3732B" w:rsidP="00E3732B">
      <w:r w:rsidRPr="000D6FCB">
        <w:t xml:space="preserve">In the event, </w:t>
      </w:r>
      <w:r w:rsidR="00950EDE">
        <w:t>HCA</w:t>
      </w:r>
      <w:r w:rsidRPr="000D6FCB">
        <w:t xml:space="preserve"> deter</w:t>
      </w:r>
      <w:r>
        <w:t xml:space="preserve">mines that the child no longer </w:t>
      </w:r>
      <w:r w:rsidRPr="000D6FCB">
        <w:t>meets medical criteria for inpatient treatment, the parent or guardian must be immediately notified and the child will be released within 24 hours.</w:t>
      </w:r>
      <w:r w:rsidR="00950EDE">
        <w:t xml:space="preserve"> </w:t>
      </w:r>
      <w:r w:rsidRPr="000D6FCB">
        <w:t xml:space="preserve">In this case, if the parent or guardian and facility both believe it is medically necessary for the child to remain in inpatient treatment, the facility will hold the child until the </w:t>
      </w:r>
      <w:r>
        <w:t>second</w:t>
      </w:r>
      <w:r w:rsidRPr="000D6FCB">
        <w:t xml:space="preserve"> judicial day following the </w:t>
      </w:r>
      <w:r w:rsidR="00950EDE">
        <w:t>HCA</w:t>
      </w:r>
      <w:r w:rsidRPr="000D6FCB">
        <w:t xml:space="preserve"> review.</w:t>
      </w:r>
      <w:r w:rsidR="00950EDE">
        <w:t xml:space="preserve"> </w:t>
      </w:r>
      <w:r w:rsidRPr="000D6FCB">
        <w:t>This will allow the parent or guardian time to file an at-risk youth petition pursuant to RCW 13.32A.191.</w:t>
      </w:r>
      <w:r w:rsidR="00950EDE">
        <w:t xml:space="preserve"> </w:t>
      </w:r>
      <w:r w:rsidRPr="000D6FCB">
        <w:t xml:space="preserve">Family Reconciliation Services (RCW 13.32A.040) may also be provided through the Department of Children, Youth, </w:t>
      </w:r>
      <w:r>
        <w:t>and</w:t>
      </w:r>
      <w:r w:rsidRPr="000D6FCB">
        <w:t xml:space="preserve"> Families (DCYF). </w:t>
      </w:r>
    </w:p>
    <w:p w:rsidR="00E3732B" w:rsidRPr="000D6FCB" w:rsidRDefault="00E3732B" w:rsidP="00E3732B">
      <w:r w:rsidRPr="000D6FCB">
        <w:t>Children admitted to inpatient facilities under parent initiated treatment must be released from the facility immediately upon the written request of the parent.</w:t>
      </w:r>
    </w:p>
    <w:p w:rsidR="00710BEC" w:rsidRDefault="00E3732B" w:rsidP="00E3732B">
      <w:r>
        <w:t xml:space="preserve">Please note: </w:t>
      </w:r>
      <w:r w:rsidRPr="00E3732B">
        <w:rPr>
          <w:rStyle w:val="Strong"/>
        </w:rPr>
        <w:t>No provider is obligated to provide treatment to a minor under the provisions of Parent-Initiated Treatment.</w:t>
      </w:r>
      <w:r w:rsidR="00950EDE">
        <w:rPr>
          <w:rStyle w:val="Strong"/>
        </w:rPr>
        <w:t xml:space="preserve"> </w:t>
      </w:r>
      <w:r w:rsidRPr="00E3732B">
        <w:rPr>
          <w:rStyle w:val="Strong"/>
        </w:rPr>
        <w:t>However, a minor’s refusal to consent to treatment shall not be the sole basis for a facility’s decision to decline services.</w:t>
      </w:r>
      <w:r w:rsidR="00950EDE">
        <w:rPr>
          <w:b/>
          <w:i/>
        </w:rPr>
        <w:t xml:space="preserve"> </w:t>
      </w:r>
    </w:p>
    <w:p w:rsidR="00E3732B" w:rsidRDefault="00710BEC" w:rsidP="00E3732B">
      <w:pPr>
        <w:pStyle w:val="HCAHeading4"/>
      </w:pPr>
      <w:r>
        <w:br w:type="page"/>
      </w:r>
      <w:r w:rsidR="00E3732B" w:rsidRPr="00171566">
        <w:lastRenderedPageBreak/>
        <w:t>Involuntary Treatment (RCW 71.34.700-795)</w:t>
      </w:r>
    </w:p>
    <w:p w:rsidR="00E3732B" w:rsidRDefault="00E3732B" w:rsidP="00E3732B">
      <w:r>
        <w:t xml:space="preserve">A minor 13 years or older who presents a likelihood of serious harm to themselves, others, or is gravely disabled and may be in </w:t>
      </w:r>
      <w:r w:rsidRPr="00171566">
        <w:t xml:space="preserve">need of immediate inpatient mental health </w:t>
      </w:r>
      <w:r>
        <w:t xml:space="preserve">or substance use inpatient </w:t>
      </w:r>
      <w:r w:rsidRPr="00171566">
        <w:t>treatment and the</w:t>
      </w:r>
      <w:r>
        <w:t xml:space="preserve"> minor</w:t>
      </w:r>
      <w:r w:rsidRPr="00171566">
        <w:t xml:space="preserve"> refuses to consent to a voluntary admission, the </w:t>
      </w:r>
      <w:r>
        <w:t>minor</w:t>
      </w:r>
      <w:r w:rsidRPr="00171566">
        <w:t xml:space="preserve"> may be held </w:t>
      </w:r>
      <w:r>
        <w:t>for up to 12 hours</w:t>
      </w:r>
      <w:r w:rsidRPr="00171566">
        <w:t xml:space="preserve"> to enable a Designated </w:t>
      </w:r>
      <w:r>
        <w:t xml:space="preserve">Crisis Responder (DCR) to evaluate the minor </w:t>
      </w:r>
      <w:r w:rsidRPr="00171566">
        <w:t>for possible involuntary commitment.</w:t>
      </w:r>
      <w:r w:rsidR="00950EDE">
        <w:t xml:space="preserve"> </w:t>
      </w:r>
      <w:r w:rsidRPr="00171566">
        <w:t xml:space="preserve">If no voluntary or less restrictive </w:t>
      </w:r>
      <w:r>
        <w:t xml:space="preserve">treatment </w:t>
      </w:r>
      <w:r w:rsidRPr="00171566">
        <w:t>alter</w:t>
      </w:r>
      <w:r>
        <w:t xml:space="preserve">natives are available, and the DCR </w:t>
      </w:r>
      <w:r w:rsidRPr="00171566">
        <w:t xml:space="preserve">determines that the </w:t>
      </w:r>
      <w:r>
        <w:t>minor</w:t>
      </w:r>
      <w:r w:rsidRPr="00171566">
        <w:t xml:space="preserve"> presents a likelihood of serious harm or </w:t>
      </w:r>
      <w:r>
        <w:t xml:space="preserve">is </w:t>
      </w:r>
      <w:r w:rsidRPr="00171566">
        <w:t xml:space="preserve">gravely disabled, as a result of a mental </w:t>
      </w:r>
      <w:r>
        <w:t xml:space="preserve">health or substance use </w:t>
      </w:r>
      <w:r w:rsidRPr="00171566">
        <w:t xml:space="preserve">disorder, the </w:t>
      </w:r>
      <w:r>
        <w:t xml:space="preserve">minor </w:t>
      </w:r>
      <w:r w:rsidRPr="00171566">
        <w:t>may be held at a facility.</w:t>
      </w:r>
      <w:r w:rsidR="00950EDE">
        <w:t xml:space="preserve"> </w:t>
      </w:r>
      <w:r>
        <w:t>A minor may only be subject to involuntary commitment for substance use disorder treatment if a secure detoxification facility or approved substance use disorder treatment program is available and has adequate space for the minor.</w:t>
      </w:r>
      <w:r w:rsidR="00950EDE">
        <w:t xml:space="preserve"> </w:t>
      </w:r>
    </w:p>
    <w:p w:rsidR="00E3732B" w:rsidRPr="00171566" w:rsidRDefault="00E3732B" w:rsidP="00E3732B">
      <w:r w:rsidRPr="00171566">
        <w:t xml:space="preserve">If the </w:t>
      </w:r>
      <w:r>
        <w:t>minor</w:t>
      </w:r>
      <w:r w:rsidRPr="00171566">
        <w:t xml:space="preserve"> is </w:t>
      </w:r>
      <w:r>
        <w:t xml:space="preserve">already </w:t>
      </w:r>
      <w:r w:rsidRPr="00171566">
        <w:t xml:space="preserve">admitted to an inpatient mental health </w:t>
      </w:r>
      <w:r>
        <w:t xml:space="preserve">or substance use treatment </w:t>
      </w:r>
      <w:r w:rsidRPr="00171566">
        <w:t xml:space="preserve">facility, he/she </w:t>
      </w:r>
      <w:r>
        <w:t xml:space="preserve">may be </w:t>
      </w:r>
      <w:r w:rsidRPr="00171566">
        <w:t xml:space="preserve">seen by a mental health </w:t>
      </w:r>
      <w:r>
        <w:t xml:space="preserve">or substance use disorder </w:t>
      </w:r>
      <w:r w:rsidRPr="00171566">
        <w:t>specialist and medical staff within 24 hours</w:t>
      </w:r>
      <w:r>
        <w:t xml:space="preserve"> to determine whether to pursue involuntary commitment court proceedings.</w:t>
      </w:r>
      <w:r w:rsidR="00950EDE">
        <w:t xml:space="preserve"> </w:t>
      </w:r>
      <w:r>
        <w:t xml:space="preserve">Under involuntary treatment act, the minor </w:t>
      </w:r>
      <w:r w:rsidRPr="00171566">
        <w:t xml:space="preserve">can </w:t>
      </w:r>
      <w:r>
        <w:t xml:space="preserve">initially </w:t>
      </w:r>
      <w:r w:rsidRPr="00171566">
        <w:t>be held for treatment up to 72 hours, excluding weekends and holidays.</w:t>
      </w:r>
      <w:r w:rsidR="00950EDE">
        <w:t xml:space="preserve"> </w:t>
      </w:r>
      <w:r w:rsidRPr="00171566">
        <w:t xml:space="preserve">During this time, the facility may petition the court to have the </w:t>
      </w:r>
      <w:r>
        <w:t xml:space="preserve">minor </w:t>
      </w:r>
      <w:r w:rsidRPr="00171566">
        <w:t>committed for an additional fourteen days</w:t>
      </w:r>
      <w:r>
        <w:t>,</w:t>
      </w:r>
      <w:r w:rsidRPr="00171566">
        <w:t xml:space="preserve"> if </w:t>
      </w:r>
      <w:r>
        <w:t>it is</w:t>
      </w:r>
      <w:r w:rsidRPr="00171566">
        <w:t xml:space="preserve"> believe</w:t>
      </w:r>
      <w:r>
        <w:t>d</w:t>
      </w:r>
      <w:r w:rsidRPr="00171566">
        <w:t xml:space="preserve"> further treatment is necessary.</w:t>
      </w:r>
      <w:r w:rsidR="00950EDE">
        <w:t xml:space="preserve"> </w:t>
      </w:r>
      <w:r w:rsidRPr="00171566">
        <w:t xml:space="preserve">At the end of the </w:t>
      </w:r>
      <w:r>
        <w:t>fourteen (14)</w:t>
      </w:r>
      <w:r w:rsidRPr="00171566">
        <w:t xml:space="preserve"> days, the facility may file a petition for up to one hundred eighty days of additional </w:t>
      </w:r>
      <w:r>
        <w:t xml:space="preserve">inpatient </w:t>
      </w:r>
      <w:r w:rsidRPr="00171566">
        <w:t xml:space="preserve">treatment. </w:t>
      </w:r>
    </w:p>
    <w:p w:rsidR="00E3732B" w:rsidRPr="00171566" w:rsidRDefault="00E3732B" w:rsidP="00E3732B">
      <w:r>
        <w:t xml:space="preserve">If the Designated Crisis Responder </w:t>
      </w:r>
      <w:r w:rsidRPr="00171566">
        <w:t xml:space="preserve">does not hold the </w:t>
      </w:r>
      <w:r>
        <w:t>minor</w:t>
      </w:r>
      <w:r w:rsidRPr="00171566">
        <w:t>, the parent or guardian may seek review of th</w:t>
      </w:r>
      <w:r>
        <w:t>e</w:t>
      </w:r>
      <w:r w:rsidRPr="00171566">
        <w:t xml:space="preserve"> decision</w:t>
      </w:r>
      <w:r>
        <w:t>, pursuant to 71.05.201,</w:t>
      </w:r>
      <w:r w:rsidRPr="00171566">
        <w:t xml:space="preserve"> by filing notice with the court and providing a copy of the </w:t>
      </w:r>
      <w:r>
        <w:t>designated crisis responder’s</w:t>
      </w:r>
      <w:r w:rsidRPr="00171566">
        <w:t xml:space="preserve"> report </w:t>
      </w:r>
      <w:r>
        <w:t>and/</w:t>
      </w:r>
      <w:r w:rsidRPr="00171566">
        <w:t xml:space="preserve">or notes. </w:t>
      </w:r>
    </w:p>
    <w:p w:rsidR="00E3732B" w:rsidRPr="00171566" w:rsidRDefault="00E3732B" w:rsidP="00E3732B">
      <w:pPr>
        <w:rPr>
          <w:b/>
        </w:rPr>
      </w:pPr>
      <w:r w:rsidRPr="00171566">
        <w:t xml:space="preserve">If the </w:t>
      </w:r>
      <w:r>
        <w:t>minor</w:t>
      </w:r>
      <w:r w:rsidRPr="00171566">
        <w:t xml:space="preserve"> is released from hospitalization on a conditional release or a </w:t>
      </w:r>
      <w:r>
        <w:t xml:space="preserve">less restrictive alternative </w:t>
      </w:r>
      <w:r w:rsidRPr="00171566">
        <w:t>court order</w:t>
      </w:r>
      <w:r>
        <w:t>,</w:t>
      </w:r>
      <w:r w:rsidRPr="00171566">
        <w:t xml:space="preserve"> and is not following the conditions of that release</w:t>
      </w:r>
      <w:r>
        <w:t xml:space="preserve"> or court </w:t>
      </w:r>
      <w:r w:rsidRPr="00171566">
        <w:t xml:space="preserve">order, or has substantially deteriorated in his/her functioning, the </w:t>
      </w:r>
      <w:r>
        <w:t>minor</w:t>
      </w:r>
      <w:r w:rsidRPr="00171566">
        <w:t xml:space="preserve"> </w:t>
      </w:r>
      <w:r>
        <w:t xml:space="preserve">can </w:t>
      </w:r>
      <w:r w:rsidRPr="00171566">
        <w:t xml:space="preserve">be </w:t>
      </w:r>
      <w:r>
        <w:t xml:space="preserve">evaluated and </w:t>
      </w:r>
      <w:r w:rsidRPr="00171566">
        <w:t xml:space="preserve">taken into custody by a </w:t>
      </w:r>
      <w:r>
        <w:t>Designated Crisis Responder</w:t>
      </w:r>
      <w:r w:rsidRPr="00171566">
        <w:t xml:space="preserve"> and transported to an inpatient evaluation and treatment facility</w:t>
      </w:r>
      <w:r>
        <w:t xml:space="preserve"> for mental health treatment or to a secure detoxification facility or approved substance use disorder treatment program, if a facility is available and has adequate space for the minor for substance use disorder treatment </w:t>
      </w:r>
      <w:r w:rsidRPr="00171566">
        <w:t>.</w:t>
      </w:r>
      <w:r w:rsidR="00950EDE">
        <w:t xml:space="preserve"> </w:t>
      </w:r>
      <w:r w:rsidRPr="00171566">
        <w:t xml:space="preserve">For further assistance or questions, call </w:t>
      </w:r>
      <w:r>
        <w:t>your local behavioral health</w:t>
      </w:r>
      <w:r w:rsidRPr="00171566">
        <w:t xml:space="preserve"> crisis line.</w:t>
      </w:r>
      <w:r w:rsidRPr="00171566">
        <w:rPr>
          <w:b/>
        </w:rPr>
        <w:t xml:space="preserve"> </w:t>
      </w:r>
    </w:p>
    <w:p w:rsidR="00D8457F" w:rsidRPr="00171566" w:rsidRDefault="00D8457F" w:rsidP="00D8457F">
      <w:r w:rsidRPr="00171566">
        <w:fldChar w:fldCharType="begin">
          <w:ffData>
            <w:name w:val="Check1"/>
            <w:enabled/>
            <w:calcOnExit w:val="0"/>
            <w:checkBox>
              <w:sizeAuto/>
              <w:default w:val="0"/>
            </w:checkBox>
          </w:ffData>
        </w:fldChar>
      </w:r>
      <w:bookmarkStart w:id="1" w:name="Check1"/>
      <w:r w:rsidRPr="00171566">
        <w:instrText xml:space="preserve"> FORMCHECKBOX </w:instrText>
      </w:r>
      <w:r w:rsidR="00D90F16">
        <w:fldChar w:fldCharType="separate"/>
      </w:r>
      <w:r w:rsidRPr="00171566">
        <w:fldChar w:fldCharType="end"/>
      </w:r>
      <w:bookmarkEnd w:id="1"/>
      <w:r>
        <w:t xml:space="preserve"> </w:t>
      </w:r>
      <w:r w:rsidRPr="00171566">
        <w:t>I have been provided with written and verbal notice of the available treatment options for the child.</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680"/>
        <w:gridCol w:w="4680"/>
      </w:tblGrid>
      <w:tr w:rsidR="005A2BE8" w:rsidRPr="00171566" w:rsidTr="00710BEC">
        <w:trPr>
          <w:trHeight w:hRule="exact" w:val="576"/>
        </w:trPr>
        <w:tc>
          <w:tcPr>
            <w:tcW w:w="4680" w:type="dxa"/>
            <w:tcBorders>
              <w:top w:val="single" w:sz="2" w:space="0" w:color="auto"/>
              <w:bottom w:val="single" w:sz="2" w:space="0" w:color="auto"/>
            </w:tcBorders>
          </w:tcPr>
          <w:p w:rsidR="005A2BE8" w:rsidRPr="00171566" w:rsidRDefault="005A2BE8" w:rsidP="00D23ACD">
            <w:pPr>
              <w:tabs>
                <w:tab w:val="left" w:pos="3960"/>
              </w:tabs>
              <w:spacing w:before="20" w:after="0"/>
              <w:rPr>
                <w:rFonts w:ascii="Arial" w:hAnsi="Arial" w:cs="Arial"/>
                <w:sz w:val="16"/>
                <w:szCs w:val="16"/>
              </w:rPr>
            </w:pPr>
            <w:r w:rsidRPr="00171566">
              <w:rPr>
                <w:rFonts w:ascii="Arial" w:hAnsi="Arial" w:cs="Arial"/>
                <w:sz w:val="16"/>
                <w:szCs w:val="16"/>
              </w:rPr>
              <w:t>PARENT / GUARDIAN’S SIGNATURE</w:t>
            </w:r>
            <w:r w:rsidRPr="00171566">
              <w:rPr>
                <w:rFonts w:ascii="Arial" w:hAnsi="Arial" w:cs="Arial"/>
                <w:sz w:val="16"/>
                <w:szCs w:val="16"/>
              </w:rPr>
              <w:tab/>
              <w:t>DATE</w:t>
            </w:r>
          </w:p>
          <w:p w:rsidR="005A2BE8" w:rsidRPr="00171566" w:rsidRDefault="005A2BE8" w:rsidP="00710BEC">
            <w:pPr>
              <w:tabs>
                <w:tab w:val="right" w:pos="4410"/>
              </w:tabs>
              <w:spacing w:after="0"/>
              <w:rPr>
                <w:rFonts w:ascii="Times New Roman" w:hAnsi="Times New Roman"/>
                <w:b/>
                <w:sz w:val="24"/>
                <w:szCs w:val="24"/>
              </w:rPr>
            </w:pPr>
            <w:r w:rsidRPr="00171566">
              <w:rPr>
                <w:rFonts w:ascii="Times New Roman" w:hAnsi="Times New Roman"/>
                <w:b/>
                <w:sz w:val="24"/>
                <w:szCs w:val="24"/>
              </w:rPr>
              <w:tab/>
            </w:r>
            <w:bookmarkStart w:id="2" w:name="Text1"/>
            <w:r w:rsidRPr="00171566">
              <w:rPr>
                <w:rFonts w:ascii="Times New Roman" w:hAnsi="Times New Roman"/>
                <w:b/>
                <w:sz w:val="24"/>
                <w:szCs w:val="24"/>
              </w:rPr>
              <w:fldChar w:fldCharType="begin">
                <w:ffData>
                  <w:name w:val="Text1"/>
                  <w:enabled/>
                  <w:calcOnExit w:val="0"/>
                  <w:textInput>
                    <w:type w:val="date"/>
                    <w:format w:val="MM/DD/YYYY"/>
                  </w:textInput>
                </w:ffData>
              </w:fldChar>
            </w:r>
            <w:r w:rsidRPr="00171566">
              <w:rPr>
                <w:rFonts w:ascii="Times New Roman" w:hAnsi="Times New Roman"/>
                <w:b/>
                <w:sz w:val="24"/>
                <w:szCs w:val="24"/>
              </w:rPr>
              <w:instrText xml:space="preserve"> FORMTEXT </w:instrText>
            </w:r>
            <w:r w:rsidRPr="00171566">
              <w:rPr>
                <w:rFonts w:ascii="Times New Roman" w:hAnsi="Times New Roman"/>
                <w:b/>
                <w:sz w:val="24"/>
                <w:szCs w:val="24"/>
              </w:rPr>
            </w:r>
            <w:r w:rsidRPr="00171566">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171566">
              <w:rPr>
                <w:rFonts w:ascii="Times New Roman" w:hAnsi="Times New Roman"/>
                <w:b/>
                <w:sz w:val="24"/>
                <w:szCs w:val="24"/>
              </w:rPr>
              <w:fldChar w:fldCharType="end"/>
            </w:r>
            <w:bookmarkEnd w:id="2"/>
          </w:p>
        </w:tc>
        <w:tc>
          <w:tcPr>
            <w:tcW w:w="4680" w:type="dxa"/>
            <w:tcBorders>
              <w:top w:val="single" w:sz="2" w:space="0" w:color="auto"/>
              <w:bottom w:val="single" w:sz="2" w:space="0" w:color="auto"/>
            </w:tcBorders>
          </w:tcPr>
          <w:p w:rsidR="005A2BE8" w:rsidRPr="00171566" w:rsidRDefault="005A2BE8" w:rsidP="00D23ACD">
            <w:pPr>
              <w:tabs>
                <w:tab w:val="left" w:pos="3960"/>
              </w:tabs>
              <w:spacing w:before="20" w:after="0"/>
              <w:rPr>
                <w:rFonts w:ascii="Arial" w:hAnsi="Arial" w:cs="Arial"/>
                <w:sz w:val="16"/>
                <w:szCs w:val="16"/>
              </w:rPr>
            </w:pPr>
            <w:r w:rsidRPr="00171566">
              <w:rPr>
                <w:rFonts w:ascii="Arial" w:hAnsi="Arial" w:cs="Arial"/>
                <w:sz w:val="16"/>
                <w:szCs w:val="16"/>
              </w:rPr>
              <w:t>FACILITY REPRESENTATIVE’S SIGNATURE</w:t>
            </w:r>
            <w:r w:rsidRPr="00171566">
              <w:rPr>
                <w:rFonts w:ascii="Arial" w:hAnsi="Arial" w:cs="Arial"/>
                <w:sz w:val="16"/>
                <w:szCs w:val="16"/>
              </w:rPr>
              <w:tab/>
              <w:t>DATE</w:t>
            </w:r>
          </w:p>
          <w:p w:rsidR="005A2BE8" w:rsidRPr="00171566" w:rsidRDefault="005A2BE8" w:rsidP="00710BEC">
            <w:pPr>
              <w:tabs>
                <w:tab w:val="right" w:pos="4407"/>
              </w:tabs>
              <w:spacing w:after="0"/>
              <w:rPr>
                <w:rFonts w:ascii="Times New Roman" w:hAnsi="Times New Roman"/>
                <w:b/>
                <w:sz w:val="24"/>
                <w:szCs w:val="24"/>
              </w:rPr>
            </w:pPr>
            <w:r w:rsidRPr="00171566">
              <w:rPr>
                <w:rFonts w:ascii="Times New Roman" w:hAnsi="Times New Roman"/>
                <w:b/>
                <w:sz w:val="24"/>
                <w:szCs w:val="24"/>
              </w:rPr>
              <w:tab/>
            </w:r>
            <w:r w:rsidRPr="00171566">
              <w:rPr>
                <w:rFonts w:ascii="Times New Roman" w:hAnsi="Times New Roman"/>
                <w:b/>
                <w:sz w:val="24"/>
                <w:szCs w:val="24"/>
              </w:rPr>
              <w:fldChar w:fldCharType="begin">
                <w:ffData>
                  <w:name w:val="Text1"/>
                  <w:enabled/>
                  <w:calcOnExit w:val="0"/>
                  <w:textInput>
                    <w:type w:val="date"/>
                    <w:format w:val="MM/DD/YYYY"/>
                  </w:textInput>
                </w:ffData>
              </w:fldChar>
            </w:r>
            <w:r w:rsidRPr="00171566">
              <w:rPr>
                <w:rFonts w:ascii="Times New Roman" w:hAnsi="Times New Roman"/>
                <w:b/>
                <w:sz w:val="24"/>
                <w:szCs w:val="24"/>
              </w:rPr>
              <w:instrText xml:space="preserve"> FORMTEXT </w:instrText>
            </w:r>
            <w:r w:rsidRPr="00171566">
              <w:rPr>
                <w:rFonts w:ascii="Times New Roman" w:hAnsi="Times New Roman"/>
                <w:b/>
                <w:sz w:val="24"/>
                <w:szCs w:val="24"/>
              </w:rPr>
            </w:r>
            <w:r w:rsidRPr="00171566">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171566">
              <w:rPr>
                <w:rFonts w:ascii="Times New Roman" w:hAnsi="Times New Roman"/>
                <w:b/>
                <w:sz w:val="24"/>
                <w:szCs w:val="24"/>
              </w:rPr>
              <w:fldChar w:fldCharType="end"/>
            </w:r>
          </w:p>
        </w:tc>
      </w:tr>
    </w:tbl>
    <w:p w:rsidR="00710BEC" w:rsidRDefault="00710BEC"/>
    <w:p w:rsidR="00710BEC" w:rsidRPr="00171566" w:rsidRDefault="00710BEC" w:rsidP="00D23ACD">
      <w:pPr>
        <w:tabs>
          <w:tab w:val="left" w:pos="360"/>
        </w:tabs>
        <w:spacing w:before="20" w:after="120"/>
        <w:rPr>
          <w:rFonts w:ascii="Arial" w:hAnsi="Arial" w:cs="Arial"/>
          <w:sz w:val="16"/>
          <w:szCs w:val="16"/>
        </w:rPr>
      </w:pPr>
      <w:r w:rsidRPr="00171566">
        <w:rPr>
          <w:rFonts w:ascii="Arial" w:hAnsi="Arial" w:cs="Arial"/>
          <w:sz w:val="20"/>
          <w:szCs w:val="20"/>
        </w:rPr>
        <w:fldChar w:fldCharType="begin">
          <w:ffData>
            <w:name w:val="Check1"/>
            <w:enabled/>
            <w:calcOnExit w:val="0"/>
            <w:checkBox>
              <w:sizeAuto/>
              <w:default w:val="0"/>
            </w:checkBox>
          </w:ffData>
        </w:fldChar>
      </w:r>
      <w:r w:rsidRPr="00171566">
        <w:rPr>
          <w:rFonts w:ascii="Arial" w:hAnsi="Arial" w:cs="Arial"/>
          <w:sz w:val="20"/>
          <w:szCs w:val="20"/>
        </w:rPr>
        <w:instrText xml:space="preserve"> FORMCHECKBOX </w:instrText>
      </w:r>
      <w:r w:rsidR="00D90F16">
        <w:rPr>
          <w:rFonts w:ascii="Arial" w:hAnsi="Arial" w:cs="Arial"/>
          <w:sz w:val="20"/>
          <w:szCs w:val="20"/>
        </w:rPr>
      </w:r>
      <w:r w:rsidR="00D90F16">
        <w:rPr>
          <w:rFonts w:ascii="Arial" w:hAnsi="Arial" w:cs="Arial"/>
          <w:sz w:val="20"/>
          <w:szCs w:val="20"/>
        </w:rPr>
        <w:fldChar w:fldCharType="separate"/>
      </w:r>
      <w:r w:rsidRPr="00171566">
        <w:rPr>
          <w:rFonts w:ascii="Arial" w:hAnsi="Arial" w:cs="Arial"/>
          <w:sz w:val="20"/>
          <w:szCs w:val="20"/>
        </w:rPr>
        <w:fldChar w:fldCharType="end"/>
      </w:r>
      <w:r w:rsidRPr="00171566">
        <w:rPr>
          <w:rFonts w:ascii="Arial" w:hAnsi="Arial" w:cs="Arial"/>
          <w:sz w:val="20"/>
          <w:szCs w:val="20"/>
        </w:rPr>
        <w:tab/>
      </w:r>
      <w:r w:rsidRPr="00171566">
        <w:rPr>
          <w:rFonts w:ascii="Arial" w:hAnsi="Arial" w:cs="Arial"/>
          <w:b/>
          <w:sz w:val="20"/>
          <w:szCs w:val="20"/>
        </w:rPr>
        <w:t>Unable to obtain parent / guardian signature or acknowledgement</w:t>
      </w:r>
      <w:r>
        <w:rPr>
          <w:rFonts w:ascii="Arial" w:hAnsi="Arial" w:cs="Arial"/>
          <w:b/>
          <w:sz w:val="20"/>
          <w:szCs w:val="20"/>
        </w:rPr>
        <w:t>.</w:t>
      </w:r>
    </w:p>
    <w:p w:rsidR="00710BEC" w:rsidRDefault="00710BEC"/>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360"/>
      </w:tblGrid>
      <w:tr w:rsidR="005A2BE8" w:rsidRPr="00171566" w:rsidTr="00710BEC">
        <w:trPr>
          <w:trHeight w:val="1066"/>
        </w:trPr>
        <w:tc>
          <w:tcPr>
            <w:tcW w:w="9360" w:type="dxa"/>
            <w:tcBorders>
              <w:top w:val="single" w:sz="2" w:space="0" w:color="auto"/>
              <w:bottom w:val="single" w:sz="2" w:space="0" w:color="auto"/>
            </w:tcBorders>
          </w:tcPr>
          <w:p w:rsidR="005A2BE8" w:rsidRPr="00171566" w:rsidRDefault="005A2BE8" w:rsidP="00D23ACD">
            <w:pPr>
              <w:tabs>
                <w:tab w:val="left" w:pos="360"/>
              </w:tabs>
              <w:spacing w:before="20" w:after="0"/>
              <w:rPr>
                <w:rFonts w:ascii="Arial" w:hAnsi="Arial" w:cs="Arial"/>
                <w:sz w:val="16"/>
                <w:szCs w:val="16"/>
              </w:rPr>
            </w:pPr>
            <w:r w:rsidRPr="00171566">
              <w:rPr>
                <w:rFonts w:ascii="Arial" w:hAnsi="Arial" w:cs="Arial"/>
                <w:sz w:val="16"/>
                <w:szCs w:val="16"/>
              </w:rPr>
              <w:t>REASON FOR LACK OF SIGNATURE:</w:t>
            </w:r>
          </w:p>
          <w:p w:rsidR="005A2BE8" w:rsidRPr="005A2BE8" w:rsidRDefault="005A2BE8" w:rsidP="00D23ACD">
            <w:pPr>
              <w:spacing w:after="0"/>
              <w:rPr>
                <w:rFonts w:ascii="Arial" w:hAnsi="Arial" w:cs="Arial"/>
                <w:sz w:val="16"/>
                <w:szCs w:val="16"/>
              </w:rPr>
            </w:pPr>
            <w:r w:rsidRPr="00171566">
              <w:rPr>
                <w:rFonts w:ascii="Times New Roman" w:hAnsi="Times New Roman"/>
                <w:b/>
                <w:sz w:val="24"/>
                <w:szCs w:val="24"/>
              </w:rPr>
              <w:fldChar w:fldCharType="begin">
                <w:ffData>
                  <w:name w:val=""/>
                  <w:enabled/>
                  <w:calcOnExit w:val="0"/>
                  <w:textInput/>
                </w:ffData>
              </w:fldChar>
            </w:r>
            <w:r w:rsidRPr="00171566">
              <w:rPr>
                <w:rFonts w:ascii="Times New Roman" w:hAnsi="Times New Roman"/>
                <w:b/>
                <w:sz w:val="24"/>
                <w:szCs w:val="24"/>
              </w:rPr>
              <w:instrText xml:space="preserve"> FORMTEXT </w:instrText>
            </w:r>
            <w:r w:rsidRPr="00171566">
              <w:rPr>
                <w:rFonts w:ascii="Times New Roman" w:hAnsi="Times New Roman"/>
                <w:b/>
                <w:sz w:val="24"/>
                <w:szCs w:val="24"/>
              </w:rPr>
            </w:r>
            <w:r w:rsidRPr="00171566">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171566">
              <w:rPr>
                <w:rFonts w:ascii="Times New Roman" w:hAnsi="Times New Roman"/>
                <w:b/>
                <w:sz w:val="24"/>
                <w:szCs w:val="24"/>
              </w:rPr>
              <w:fldChar w:fldCharType="end"/>
            </w:r>
          </w:p>
        </w:tc>
      </w:tr>
      <w:tr w:rsidR="005A2BE8" w:rsidRPr="00171566" w:rsidTr="00710BEC">
        <w:trPr>
          <w:trHeight w:hRule="exact" w:val="576"/>
        </w:trPr>
        <w:tc>
          <w:tcPr>
            <w:tcW w:w="9360" w:type="dxa"/>
            <w:tcBorders>
              <w:top w:val="single" w:sz="2" w:space="0" w:color="auto"/>
              <w:bottom w:val="single" w:sz="2" w:space="0" w:color="auto"/>
            </w:tcBorders>
          </w:tcPr>
          <w:p w:rsidR="005A2BE8" w:rsidRPr="00171566" w:rsidRDefault="005A2BE8" w:rsidP="00710BEC">
            <w:pPr>
              <w:tabs>
                <w:tab w:val="right" w:pos="9129"/>
              </w:tabs>
              <w:spacing w:before="20" w:after="0"/>
              <w:rPr>
                <w:rFonts w:ascii="Arial" w:hAnsi="Arial" w:cs="Arial"/>
                <w:sz w:val="16"/>
                <w:szCs w:val="16"/>
              </w:rPr>
            </w:pPr>
            <w:r w:rsidRPr="00171566">
              <w:rPr>
                <w:rFonts w:ascii="Arial" w:hAnsi="Arial" w:cs="Arial"/>
                <w:sz w:val="16"/>
                <w:szCs w:val="16"/>
              </w:rPr>
              <w:t>FACILITY REPRESENTATIVE’S SIGNATURE</w:t>
            </w:r>
            <w:r w:rsidRPr="00171566">
              <w:rPr>
                <w:rFonts w:ascii="Arial" w:hAnsi="Arial" w:cs="Arial"/>
                <w:sz w:val="16"/>
                <w:szCs w:val="16"/>
              </w:rPr>
              <w:tab/>
              <w:t>DATE</w:t>
            </w:r>
          </w:p>
          <w:p w:rsidR="005A2BE8" w:rsidRPr="00171566" w:rsidRDefault="005A2BE8" w:rsidP="00710BEC">
            <w:pPr>
              <w:tabs>
                <w:tab w:val="right" w:pos="9129"/>
              </w:tabs>
              <w:spacing w:after="0"/>
              <w:rPr>
                <w:rFonts w:ascii="Times New Roman" w:hAnsi="Times New Roman"/>
                <w:b/>
                <w:sz w:val="24"/>
                <w:szCs w:val="24"/>
              </w:rPr>
            </w:pPr>
            <w:r w:rsidRPr="00171566">
              <w:rPr>
                <w:rFonts w:ascii="Times New Roman" w:hAnsi="Times New Roman"/>
                <w:b/>
                <w:sz w:val="24"/>
                <w:szCs w:val="24"/>
              </w:rPr>
              <w:tab/>
            </w:r>
            <w:r w:rsidRPr="00171566">
              <w:rPr>
                <w:rFonts w:ascii="Times New Roman" w:hAnsi="Times New Roman"/>
                <w:b/>
                <w:sz w:val="24"/>
                <w:szCs w:val="24"/>
              </w:rPr>
              <w:fldChar w:fldCharType="begin">
                <w:ffData>
                  <w:name w:val="Text1"/>
                  <w:enabled/>
                  <w:calcOnExit w:val="0"/>
                  <w:textInput>
                    <w:type w:val="date"/>
                    <w:format w:val="MM/DD/YYYY"/>
                  </w:textInput>
                </w:ffData>
              </w:fldChar>
            </w:r>
            <w:r w:rsidRPr="00171566">
              <w:rPr>
                <w:rFonts w:ascii="Times New Roman" w:hAnsi="Times New Roman"/>
                <w:b/>
                <w:sz w:val="24"/>
                <w:szCs w:val="24"/>
              </w:rPr>
              <w:instrText xml:space="preserve"> FORMTEXT </w:instrText>
            </w:r>
            <w:r w:rsidRPr="00171566">
              <w:rPr>
                <w:rFonts w:ascii="Times New Roman" w:hAnsi="Times New Roman"/>
                <w:b/>
                <w:sz w:val="24"/>
                <w:szCs w:val="24"/>
              </w:rPr>
            </w:r>
            <w:r w:rsidRPr="00171566">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171566">
              <w:rPr>
                <w:rFonts w:ascii="Times New Roman" w:hAnsi="Times New Roman"/>
                <w:b/>
                <w:sz w:val="24"/>
                <w:szCs w:val="24"/>
              </w:rPr>
              <w:fldChar w:fldCharType="end"/>
            </w:r>
          </w:p>
        </w:tc>
      </w:tr>
    </w:tbl>
    <w:p w:rsidR="00D126CE" w:rsidRPr="0090293D" w:rsidRDefault="00D126CE" w:rsidP="00D23ACD">
      <w:pPr>
        <w:rPr>
          <w:rFonts w:ascii="Arial" w:hAnsi="Arial" w:cs="Arial"/>
          <w:sz w:val="20"/>
          <w:szCs w:val="20"/>
        </w:rPr>
      </w:pPr>
    </w:p>
    <w:sectPr w:rsidR="00D126CE" w:rsidRPr="0090293D" w:rsidSect="000862A7">
      <w:footerReference w:type="default" r:id="rId8"/>
      <w:headerReference w:type="first" r:id="rId9"/>
      <w:footerReference w:type="first" r:id="rId10"/>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A6" w:rsidRDefault="00AE1BA6" w:rsidP="0054049F">
      <w:pPr>
        <w:spacing w:after="0"/>
      </w:pPr>
      <w:r>
        <w:separator/>
      </w:r>
    </w:p>
  </w:endnote>
  <w:endnote w:type="continuationSeparator" w:id="0">
    <w:p w:rsidR="00AE1BA6" w:rsidRDefault="00AE1BA6" w:rsidP="00540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EC" w:rsidRPr="00E6707D" w:rsidRDefault="00710BEC" w:rsidP="00710BEC">
    <w:pPr>
      <w:pStyle w:val="NoSpacing"/>
      <w:tabs>
        <w:tab w:val="right" w:pos="9360"/>
      </w:tabs>
      <w:rPr>
        <w:sz w:val="20"/>
        <w:szCs w:val="20"/>
      </w:rPr>
    </w:pPr>
    <w:r w:rsidRPr="0054049F">
      <w:t>MENTAL HEALTH TREATMENT OPTIONS FOR MINOR CHILDREN</w:t>
    </w:r>
    <w:r>
      <w:tab/>
    </w:r>
    <w:r w:rsidRPr="0054049F">
      <w:rPr>
        <w:rStyle w:val="PageNumber"/>
        <w:rFonts w:ascii="Arial" w:hAnsi="Arial" w:cs="Arial"/>
        <w:sz w:val="20"/>
        <w:szCs w:val="20"/>
      </w:rPr>
      <w:t xml:space="preserve">Page </w:t>
    </w:r>
    <w:r w:rsidRPr="00710BEC">
      <w:rPr>
        <w:rStyle w:val="PageNumber"/>
        <w:rFonts w:ascii="Arial" w:hAnsi="Arial" w:cs="Arial"/>
        <w:sz w:val="20"/>
        <w:szCs w:val="20"/>
      </w:rPr>
      <w:fldChar w:fldCharType="begin"/>
    </w:r>
    <w:r w:rsidRPr="00710BEC">
      <w:rPr>
        <w:rStyle w:val="PageNumber"/>
        <w:rFonts w:ascii="Arial" w:hAnsi="Arial" w:cs="Arial"/>
        <w:sz w:val="20"/>
        <w:szCs w:val="20"/>
      </w:rPr>
      <w:instrText xml:space="preserve"> PAGE   \* MERGEFORMAT </w:instrText>
    </w:r>
    <w:r w:rsidRPr="00710BEC">
      <w:rPr>
        <w:rStyle w:val="PageNumber"/>
        <w:rFonts w:ascii="Arial" w:hAnsi="Arial" w:cs="Arial"/>
        <w:sz w:val="20"/>
        <w:szCs w:val="20"/>
      </w:rPr>
      <w:fldChar w:fldCharType="separate"/>
    </w:r>
    <w:r w:rsidR="00D90F16">
      <w:rPr>
        <w:rStyle w:val="PageNumber"/>
        <w:rFonts w:ascii="Arial" w:hAnsi="Arial" w:cs="Arial"/>
        <w:noProof/>
        <w:sz w:val="20"/>
        <w:szCs w:val="20"/>
      </w:rPr>
      <w:t>2</w:t>
    </w:r>
    <w:r w:rsidRPr="00710BEC">
      <w:rPr>
        <w:rStyle w:val="PageNumber"/>
        <w:rFonts w:ascii="Arial" w:hAnsi="Arial" w:cs="Arial"/>
        <w:noProof/>
        <w:sz w:val="20"/>
        <w:szCs w:val="20"/>
      </w:rPr>
      <w:fldChar w:fldCharType="end"/>
    </w:r>
  </w:p>
  <w:p w:rsidR="00710BEC" w:rsidRDefault="00710BEC" w:rsidP="00710BEC">
    <w:pPr>
      <w:pStyle w:val="NoSpacing"/>
    </w:pPr>
    <w:r>
      <w:t>HCA</w:t>
    </w:r>
    <w:r w:rsidRPr="0054049F">
      <w:t xml:space="preserve"> </w:t>
    </w:r>
    <w:r w:rsidR="00E3732B">
      <w:t>82-0029</w:t>
    </w:r>
    <w:r w:rsidRPr="0054049F">
      <w:t xml:space="preserve"> (</w:t>
    </w:r>
    <w:r>
      <w:t xml:space="preserve">REV. </w:t>
    </w:r>
    <w:r w:rsidR="00950EDE">
      <w:t>10</w:t>
    </w:r>
    <w:r>
      <w:t>/201</w:t>
    </w:r>
    <w:r w:rsidR="00E3732B">
      <w:t>8</w:t>
    </w:r>
    <w:r w:rsidRPr="0054049F">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EC" w:rsidRPr="00E6707D" w:rsidRDefault="00710BEC" w:rsidP="00710BEC">
    <w:pPr>
      <w:pStyle w:val="NoSpacing"/>
      <w:tabs>
        <w:tab w:val="right" w:pos="9360"/>
      </w:tabs>
      <w:rPr>
        <w:sz w:val="20"/>
        <w:szCs w:val="20"/>
      </w:rPr>
    </w:pPr>
    <w:r w:rsidRPr="0054049F">
      <w:t>MENTAL HEALTH TREATMENT OPTIONS FOR MINOR CHILDREN</w:t>
    </w:r>
    <w:r>
      <w:tab/>
    </w:r>
    <w:r w:rsidRPr="0054049F">
      <w:rPr>
        <w:rStyle w:val="PageNumber"/>
        <w:rFonts w:ascii="Arial" w:hAnsi="Arial" w:cs="Arial"/>
        <w:sz w:val="20"/>
        <w:szCs w:val="20"/>
      </w:rPr>
      <w:t xml:space="preserve">Page </w:t>
    </w:r>
    <w:r w:rsidRPr="00710BEC">
      <w:rPr>
        <w:rStyle w:val="PageNumber"/>
        <w:rFonts w:ascii="Arial" w:hAnsi="Arial" w:cs="Arial"/>
        <w:sz w:val="20"/>
        <w:szCs w:val="20"/>
      </w:rPr>
      <w:fldChar w:fldCharType="begin"/>
    </w:r>
    <w:r w:rsidRPr="00710BEC">
      <w:rPr>
        <w:rStyle w:val="PageNumber"/>
        <w:rFonts w:ascii="Arial" w:hAnsi="Arial" w:cs="Arial"/>
        <w:sz w:val="20"/>
        <w:szCs w:val="20"/>
      </w:rPr>
      <w:instrText xml:space="preserve"> PAGE   \* MERGEFORMAT </w:instrText>
    </w:r>
    <w:r w:rsidRPr="00710BEC">
      <w:rPr>
        <w:rStyle w:val="PageNumber"/>
        <w:rFonts w:ascii="Arial" w:hAnsi="Arial" w:cs="Arial"/>
        <w:sz w:val="20"/>
        <w:szCs w:val="20"/>
      </w:rPr>
      <w:fldChar w:fldCharType="separate"/>
    </w:r>
    <w:r w:rsidR="00D90F16">
      <w:rPr>
        <w:rStyle w:val="PageNumber"/>
        <w:rFonts w:ascii="Arial" w:hAnsi="Arial" w:cs="Arial"/>
        <w:noProof/>
        <w:sz w:val="20"/>
        <w:szCs w:val="20"/>
      </w:rPr>
      <w:t>1</w:t>
    </w:r>
    <w:r w:rsidRPr="00710BEC">
      <w:rPr>
        <w:rStyle w:val="PageNumber"/>
        <w:rFonts w:ascii="Arial" w:hAnsi="Arial" w:cs="Arial"/>
        <w:noProof/>
        <w:sz w:val="20"/>
        <w:szCs w:val="20"/>
      </w:rPr>
      <w:fldChar w:fldCharType="end"/>
    </w:r>
  </w:p>
  <w:p w:rsidR="00710BEC" w:rsidRDefault="00710BEC" w:rsidP="00710BEC">
    <w:pPr>
      <w:pStyle w:val="NoSpacing"/>
    </w:pPr>
    <w:r>
      <w:t>HCA</w:t>
    </w:r>
    <w:r w:rsidRPr="0054049F">
      <w:t xml:space="preserve"> </w:t>
    </w:r>
    <w:r w:rsidR="00E3732B">
      <w:t>82</w:t>
    </w:r>
    <w:r w:rsidRPr="0054049F">
      <w:t>-</w:t>
    </w:r>
    <w:r w:rsidR="00E3732B">
      <w:t>0029</w:t>
    </w:r>
    <w:r w:rsidRPr="0054049F">
      <w:t xml:space="preserve"> (</w:t>
    </w:r>
    <w:r>
      <w:t>REV. 0</w:t>
    </w:r>
    <w:r w:rsidR="00E3732B">
      <w:t>8</w:t>
    </w:r>
    <w:r>
      <w:t>/201</w:t>
    </w:r>
    <w:r w:rsidR="00E3732B">
      <w:t>8</w:t>
    </w:r>
    <w:r w:rsidRPr="0054049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A6" w:rsidRDefault="00AE1BA6" w:rsidP="0054049F">
      <w:pPr>
        <w:spacing w:after="0"/>
      </w:pPr>
      <w:r>
        <w:separator/>
      </w:r>
    </w:p>
  </w:footnote>
  <w:footnote w:type="continuationSeparator" w:id="0">
    <w:p w:rsidR="00AE1BA6" w:rsidRDefault="00AE1BA6" w:rsidP="005404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EC" w:rsidRDefault="00710BEC" w:rsidP="00710BEC">
    <w:pPr>
      <w:pStyle w:val="HCATitle"/>
      <w:ind w:left="2610" w:right="-720"/>
    </w:pPr>
    <w:r>
      <w:rPr>
        <w:noProof/>
      </w:rPr>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1828800" cy="307340"/>
          <wp:effectExtent l="0" t="0" r="0" b="0"/>
          <wp:wrapSquare wrapText="bothSides"/>
          <wp:docPr id="3" name="Picture 3" descr="X:\Comm\Design\Clean Logos\png files - Use for Microsoft files\HCA New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Comm\Design\Clean Logos\png files - Use for Microsoft files\HCA New Logo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566">
      <w:t xml:space="preserve">Mental Health </w:t>
    </w:r>
    <w:r w:rsidR="00E3732B">
      <w:t xml:space="preserve">and Substance Use Disorder </w:t>
    </w:r>
    <w:r w:rsidRPr="00171566">
      <w:t>Treatment Options</w:t>
    </w:r>
    <w:r w:rsidR="00E3732B">
      <w:t xml:space="preserve"> </w:t>
    </w:r>
    <w:r w:rsidRPr="00171566">
      <w:t>for Minor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1KAh4Dct4ekaf/Sm0EB1i/vJ40HjTZMNmXqTMgPtVuhg0hNUG6zqArBTPtaetKKueucXfCvk8AncP6tIiCce9Q==" w:salt="z4cAVO5mx3OcXSQyF+bzjg=="/>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D"/>
    <w:rsid w:val="000738FC"/>
    <w:rsid w:val="000862A7"/>
    <w:rsid w:val="000B6AFF"/>
    <w:rsid w:val="00171566"/>
    <w:rsid w:val="001E62D7"/>
    <w:rsid w:val="00247A38"/>
    <w:rsid w:val="0043509C"/>
    <w:rsid w:val="004F293F"/>
    <w:rsid w:val="00507F99"/>
    <w:rsid w:val="0052252D"/>
    <w:rsid w:val="0054049F"/>
    <w:rsid w:val="00564A83"/>
    <w:rsid w:val="005A2BE8"/>
    <w:rsid w:val="00654618"/>
    <w:rsid w:val="00671AE0"/>
    <w:rsid w:val="00710BEC"/>
    <w:rsid w:val="007134D1"/>
    <w:rsid w:val="0080207C"/>
    <w:rsid w:val="008948C8"/>
    <w:rsid w:val="0090293D"/>
    <w:rsid w:val="00950EDE"/>
    <w:rsid w:val="00A16A68"/>
    <w:rsid w:val="00A8671A"/>
    <w:rsid w:val="00AB1952"/>
    <w:rsid w:val="00AE1BA6"/>
    <w:rsid w:val="00C4166C"/>
    <w:rsid w:val="00D126CE"/>
    <w:rsid w:val="00D23ACD"/>
    <w:rsid w:val="00D8457F"/>
    <w:rsid w:val="00D90F16"/>
    <w:rsid w:val="00DF34EF"/>
    <w:rsid w:val="00E3732B"/>
    <w:rsid w:val="00E46E72"/>
    <w:rsid w:val="00E6707D"/>
    <w:rsid w:val="00F27C22"/>
    <w:rsid w:val="00FB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550C93"/>
  <w15:chartTrackingRefBased/>
  <w15:docId w15:val="{783CB2C8-836A-4EAC-8911-DB9A8FEB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732B"/>
    <w:pPr>
      <w:spacing w:after="200" w:line="240" w:lineRule="exact"/>
    </w:pPr>
    <w:rPr>
      <w:sz w:val="22"/>
      <w:szCs w:val="22"/>
    </w:rPr>
  </w:style>
  <w:style w:type="paragraph" w:styleId="Heading1">
    <w:name w:val="heading 1"/>
    <w:basedOn w:val="Normal"/>
    <w:next w:val="Normal"/>
    <w:link w:val="Heading1Char"/>
    <w:uiPriority w:val="9"/>
    <w:rsid w:val="00D23AC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ACD"/>
    <w:pPr>
      <w:tabs>
        <w:tab w:val="center" w:pos="4680"/>
        <w:tab w:val="right" w:pos="9360"/>
      </w:tabs>
    </w:pPr>
  </w:style>
  <w:style w:type="character" w:customStyle="1" w:styleId="HeaderChar">
    <w:name w:val="Header Char"/>
    <w:link w:val="Header"/>
    <w:uiPriority w:val="99"/>
    <w:rsid w:val="00D23ACD"/>
    <w:rPr>
      <w:sz w:val="22"/>
      <w:szCs w:val="22"/>
    </w:rPr>
  </w:style>
  <w:style w:type="paragraph" w:styleId="Footer">
    <w:name w:val="footer"/>
    <w:basedOn w:val="Normal"/>
    <w:link w:val="FooterChar"/>
    <w:uiPriority w:val="99"/>
    <w:unhideWhenUsed/>
    <w:rsid w:val="00D23ACD"/>
    <w:pPr>
      <w:tabs>
        <w:tab w:val="center" w:pos="4680"/>
        <w:tab w:val="right" w:pos="9360"/>
      </w:tabs>
    </w:pPr>
  </w:style>
  <w:style w:type="character" w:customStyle="1" w:styleId="FooterChar">
    <w:name w:val="Footer Char"/>
    <w:link w:val="Footer"/>
    <w:uiPriority w:val="99"/>
    <w:rsid w:val="00D23ACD"/>
    <w:rPr>
      <w:sz w:val="22"/>
      <w:szCs w:val="22"/>
    </w:rPr>
  </w:style>
  <w:style w:type="character" w:styleId="PageNumber">
    <w:name w:val="page number"/>
    <w:basedOn w:val="DefaultParagraphFont"/>
    <w:rsid w:val="0054049F"/>
  </w:style>
  <w:style w:type="paragraph" w:styleId="BalloonText">
    <w:name w:val="Balloon Text"/>
    <w:basedOn w:val="Normal"/>
    <w:link w:val="BalloonTextChar"/>
    <w:uiPriority w:val="99"/>
    <w:semiHidden/>
    <w:unhideWhenUsed/>
    <w:rsid w:val="00D23ACD"/>
    <w:pPr>
      <w:spacing w:after="0"/>
    </w:pPr>
    <w:rPr>
      <w:rFonts w:ascii="Tahoma" w:hAnsi="Tahoma" w:cs="Tahoma"/>
      <w:sz w:val="16"/>
      <w:szCs w:val="16"/>
    </w:rPr>
  </w:style>
  <w:style w:type="character" w:customStyle="1" w:styleId="BalloonTextChar">
    <w:name w:val="Balloon Text Char"/>
    <w:link w:val="BalloonText"/>
    <w:uiPriority w:val="99"/>
    <w:semiHidden/>
    <w:rsid w:val="00D23ACD"/>
    <w:rPr>
      <w:rFonts w:ascii="Tahoma" w:hAnsi="Tahoma" w:cs="Tahoma"/>
      <w:sz w:val="16"/>
      <w:szCs w:val="16"/>
    </w:rPr>
  </w:style>
  <w:style w:type="paragraph" w:customStyle="1" w:styleId="DataBody">
    <w:name w:val="Data Body"/>
    <w:basedOn w:val="Normal"/>
    <w:link w:val="DataBodyChar"/>
    <w:qFormat/>
    <w:rsid w:val="00D23ACD"/>
    <w:pPr>
      <w:spacing w:after="0"/>
    </w:pPr>
    <w:rPr>
      <w:color w:val="262626"/>
      <w:sz w:val="18"/>
      <w:szCs w:val="18"/>
    </w:rPr>
  </w:style>
  <w:style w:type="character" w:customStyle="1" w:styleId="DataBodyChar">
    <w:name w:val="Data Body Char"/>
    <w:link w:val="DataBody"/>
    <w:rsid w:val="00D23ACD"/>
    <w:rPr>
      <w:color w:val="262626"/>
      <w:sz w:val="18"/>
      <w:szCs w:val="18"/>
    </w:rPr>
  </w:style>
  <w:style w:type="paragraph" w:customStyle="1" w:styleId="DataHeading">
    <w:name w:val="Data Heading"/>
    <w:basedOn w:val="Normal"/>
    <w:link w:val="DataHeadingChar"/>
    <w:qFormat/>
    <w:rsid w:val="00D23ACD"/>
    <w:pPr>
      <w:spacing w:after="0"/>
    </w:pPr>
    <w:rPr>
      <w:rFonts w:ascii="Tahoma" w:hAnsi="Tahoma" w:cs="Tahoma"/>
      <w:b/>
      <w:color w:val="262626"/>
      <w:sz w:val="18"/>
      <w:szCs w:val="18"/>
    </w:rPr>
  </w:style>
  <w:style w:type="character" w:customStyle="1" w:styleId="DataHeadingChar">
    <w:name w:val="Data Heading Char"/>
    <w:link w:val="DataHeading"/>
    <w:rsid w:val="00D23ACD"/>
    <w:rPr>
      <w:rFonts w:ascii="Tahoma" w:hAnsi="Tahoma" w:cs="Tahoma"/>
      <w:b/>
      <w:color w:val="262626"/>
      <w:sz w:val="18"/>
      <w:szCs w:val="18"/>
    </w:rPr>
  </w:style>
  <w:style w:type="paragraph" w:customStyle="1" w:styleId="H">
    <w:name w:val="H"/>
    <w:basedOn w:val="Normal"/>
    <w:link w:val="HChar"/>
    <w:rsid w:val="00D23ACD"/>
    <w:pPr>
      <w:spacing w:after="120"/>
    </w:pPr>
    <w:rPr>
      <w:rFonts w:ascii="Tahoma" w:hAnsi="Tahoma" w:cs="Tahoma"/>
      <w:color w:val="1C639F"/>
      <w:sz w:val="44"/>
      <w:szCs w:val="44"/>
    </w:rPr>
  </w:style>
  <w:style w:type="character" w:customStyle="1" w:styleId="HChar">
    <w:name w:val="H Char"/>
    <w:link w:val="H"/>
    <w:rsid w:val="00D23ACD"/>
    <w:rPr>
      <w:rFonts w:ascii="Tahoma" w:hAnsi="Tahoma" w:cs="Tahoma"/>
      <w:color w:val="1C639F"/>
      <w:sz w:val="44"/>
      <w:szCs w:val="44"/>
    </w:rPr>
  </w:style>
  <w:style w:type="paragraph" w:customStyle="1" w:styleId="HCABodyText">
    <w:name w:val="HCA Body Text"/>
    <w:basedOn w:val="Normal"/>
    <w:link w:val="HCABodyTextChar"/>
    <w:qFormat/>
    <w:rsid w:val="00D23ACD"/>
    <w:pPr>
      <w:spacing w:after="0"/>
    </w:pPr>
    <w:rPr>
      <w:rFonts w:ascii="Cambria" w:hAnsi="Cambria"/>
      <w:color w:val="262626"/>
      <w:sz w:val="20"/>
    </w:rPr>
  </w:style>
  <w:style w:type="character" w:customStyle="1" w:styleId="HCABodyTextChar">
    <w:name w:val="HCA Body Text Char"/>
    <w:link w:val="HCABodyText"/>
    <w:rsid w:val="00D23ACD"/>
    <w:rPr>
      <w:rFonts w:ascii="Cambria" w:hAnsi="Cambria"/>
      <w:color w:val="262626"/>
      <w:szCs w:val="22"/>
    </w:rPr>
  </w:style>
  <w:style w:type="paragraph" w:customStyle="1" w:styleId="HCAData1">
    <w:name w:val="HCA Data 1"/>
    <w:basedOn w:val="DataBody"/>
    <w:link w:val="HCAData1Char"/>
    <w:qFormat/>
    <w:rsid w:val="00D23ACD"/>
  </w:style>
  <w:style w:type="character" w:customStyle="1" w:styleId="HCAData1Char">
    <w:name w:val="HCA Data 1 Char"/>
    <w:basedOn w:val="DataBodyChar"/>
    <w:link w:val="HCAData1"/>
    <w:rsid w:val="00D23ACD"/>
    <w:rPr>
      <w:color w:val="262626"/>
      <w:sz w:val="18"/>
      <w:szCs w:val="18"/>
    </w:rPr>
  </w:style>
  <w:style w:type="paragraph" w:customStyle="1" w:styleId="HCADataHeading1">
    <w:name w:val="HCA Data Heading 1"/>
    <w:basedOn w:val="DataHeading"/>
    <w:link w:val="HCADataHeading1Char"/>
    <w:qFormat/>
    <w:rsid w:val="00D23ACD"/>
  </w:style>
  <w:style w:type="character" w:customStyle="1" w:styleId="HCADataHeading1Char">
    <w:name w:val="HCA Data Heading 1 Char"/>
    <w:basedOn w:val="DataHeadingChar"/>
    <w:link w:val="HCADataHeading1"/>
    <w:rsid w:val="00D23ACD"/>
    <w:rPr>
      <w:rFonts w:ascii="Tahoma" w:hAnsi="Tahoma" w:cs="Tahoma"/>
      <w:b/>
      <w:color w:val="262626"/>
      <w:sz w:val="18"/>
      <w:szCs w:val="18"/>
    </w:rPr>
  </w:style>
  <w:style w:type="paragraph" w:customStyle="1" w:styleId="HCAFooter">
    <w:name w:val="HCA Footer"/>
    <w:basedOn w:val="Normal"/>
    <w:link w:val="HCAFooterChar"/>
    <w:qFormat/>
    <w:rsid w:val="00D23ACD"/>
    <w:pPr>
      <w:spacing w:after="0"/>
    </w:pPr>
    <w:rPr>
      <w:color w:val="262626"/>
      <w:sz w:val="20"/>
      <w:szCs w:val="20"/>
    </w:rPr>
  </w:style>
  <w:style w:type="character" w:customStyle="1" w:styleId="HCAFooterChar">
    <w:name w:val="HCA Footer Char"/>
    <w:link w:val="HCAFooter"/>
    <w:rsid w:val="00D23ACD"/>
    <w:rPr>
      <w:color w:val="262626"/>
    </w:rPr>
  </w:style>
  <w:style w:type="paragraph" w:customStyle="1" w:styleId="HCAHeading1">
    <w:name w:val="HCA Heading 1"/>
    <w:basedOn w:val="H"/>
    <w:link w:val="HCAHeading1Char"/>
    <w:qFormat/>
    <w:rsid w:val="00D23ACD"/>
  </w:style>
  <w:style w:type="character" w:customStyle="1" w:styleId="HCAHeading1Char">
    <w:name w:val="HCA Heading 1 Char"/>
    <w:basedOn w:val="HChar"/>
    <w:link w:val="HCAHeading1"/>
    <w:rsid w:val="00D23ACD"/>
    <w:rPr>
      <w:rFonts w:ascii="Tahoma" w:hAnsi="Tahoma" w:cs="Tahoma"/>
      <w:color w:val="1C639F"/>
      <w:sz w:val="44"/>
      <w:szCs w:val="44"/>
    </w:rPr>
  </w:style>
  <w:style w:type="paragraph" w:customStyle="1" w:styleId="HCAHeading2">
    <w:name w:val="HCA Heading 2"/>
    <w:basedOn w:val="Normal"/>
    <w:link w:val="HCAHeading2Char"/>
    <w:qFormat/>
    <w:rsid w:val="00D23ACD"/>
    <w:pPr>
      <w:spacing w:after="0"/>
    </w:pPr>
    <w:rPr>
      <w:rFonts w:ascii="Cambria" w:hAnsi="Cambria"/>
      <w:b/>
      <w:color w:val="CFA052"/>
      <w:sz w:val="32"/>
    </w:rPr>
  </w:style>
  <w:style w:type="character" w:customStyle="1" w:styleId="HCAHeading2Char">
    <w:name w:val="HCA Heading 2 Char"/>
    <w:link w:val="HCAHeading2"/>
    <w:rsid w:val="00D23ACD"/>
    <w:rPr>
      <w:rFonts w:ascii="Cambria" w:hAnsi="Cambria"/>
      <w:b/>
      <w:color w:val="CFA052"/>
      <w:sz w:val="32"/>
      <w:szCs w:val="22"/>
    </w:rPr>
  </w:style>
  <w:style w:type="paragraph" w:customStyle="1" w:styleId="HCAHeading3">
    <w:name w:val="HCA Heading 3"/>
    <w:basedOn w:val="Normal"/>
    <w:link w:val="HCAHeading3Char"/>
    <w:qFormat/>
    <w:rsid w:val="00D23ACD"/>
    <w:pPr>
      <w:spacing w:after="0"/>
    </w:pPr>
    <w:rPr>
      <w:rFonts w:ascii="Tahoma" w:hAnsi="Tahoma" w:cs="Tahoma"/>
      <w:color w:val="262626"/>
      <w:sz w:val="28"/>
    </w:rPr>
  </w:style>
  <w:style w:type="character" w:customStyle="1" w:styleId="HCAHeading3Char">
    <w:name w:val="HCA Heading 3 Char"/>
    <w:link w:val="HCAHeading3"/>
    <w:rsid w:val="00D23ACD"/>
    <w:rPr>
      <w:rFonts w:ascii="Tahoma" w:hAnsi="Tahoma" w:cs="Tahoma"/>
      <w:color w:val="262626"/>
      <w:sz w:val="28"/>
      <w:szCs w:val="22"/>
    </w:rPr>
  </w:style>
  <w:style w:type="paragraph" w:customStyle="1" w:styleId="HCAHeading4">
    <w:name w:val="HCA Heading 4"/>
    <w:basedOn w:val="Normal"/>
    <w:link w:val="HCAHeading4Char"/>
    <w:qFormat/>
    <w:rsid w:val="00D23ACD"/>
    <w:pPr>
      <w:spacing w:after="0"/>
    </w:pPr>
    <w:rPr>
      <w:rFonts w:ascii="Tahoma" w:hAnsi="Tahoma" w:cs="Tahoma"/>
      <w:b/>
      <w:color w:val="1C639F"/>
    </w:rPr>
  </w:style>
  <w:style w:type="character" w:customStyle="1" w:styleId="HCAHeading4Char">
    <w:name w:val="HCA Heading 4 Char"/>
    <w:link w:val="HCAHeading4"/>
    <w:rsid w:val="00D23ACD"/>
    <w:rPr>
      <w:rFonts w:ascii="Tahoma" w:hAnsi="Tahoma" w:cs="Tahoma"/>
      <w:b/>
      <w:color w:val="1C639F"/>
      <w:sz w:val="22"/>
      <w:szCs w:val="22"/>
    </w:rPr>
  </w:style>
  <w:style w:type="character" w:customStyle="1" w:styleId="Heading1Char">
    <w:name w:val="Heading 1 Char"/>
    <w:link w:val="Heading1"/>
    <w:uiPriority w:val="9"/>
    <w:rsid w:val="00D23ACD"/>
    <w:rPr>
      <w:rFonts w:ascii="Cambria" w:eastAsia="Times New Roman" w:hAnsi="Cambria"/>
      <w:b/>
      <w:bCs/>
      <w:kern w:val="32"/>
      <w:sz w:val="32"/>
      <w:szCs w:val="32"/>
    </w:rPr>
  </w:style>
  <w:style w:type="character" w:styleId="IntenseEmphasis">
    <w:name w:val="Intense Emphasis"/>
    <w:uiPriority w:val="21"/>
    <w:rsid w:val="00D23ACD"/>
    <w:rPr>
      <w:b/>
      <w:bCs/>
      <w:i/>
      <w:iCs/>
      <w:color w:val="4F81BD"/>
    </w:rPr>
  </w:style>
  <w:style w:type="character" w:styleId="SubtleReference">
    <w:name w:val="Subtle Reference"/>
    <w:uiPriority w:val="31"/>
    <w:rsid w:val="00D23ACD"/>
    <w:rPr>
      <w:smallCaps/>
      <w:color w:val="C0504D"/>
      <w:u w:val="single"/>
    </w:rPr>
  </w:style>
  <w:style w:type="paragraph" w:styleId="Title">
    <w:name w:val="Title"/>
    <w:basedOn w:val="Normal"/>
    <w:next w:val="Normal"/>
    <w:link w:val="TitleChar"/>
    <w:uiPriority w:val="10"/>
    <w:qFormat/>
    <w:rsid w:val="00D23A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23ACD"/>
    <w:rPr>
      <w:rFonts w:asciiTheme="majorHAnsi" w:eastAsiaTheme="majorEastAsia" w:hAnsiTheme="majorHAnsi" w:cstheme="majorBidi"/>
      <w:b/>
      <w:bCs/>
      <w:kern w:val="28"/>
      <w:sz w:val="32"/>
      <w:szCs w:val="32"/>
    </w:rPr>
  </w:style>
  <w:style w:type="paragraph" w:customStyle="1" w:styleId="HCABody">
    <w:name w:val="HCA Body"/>
    <w:basedOn w:val="Normal"/>
    <w:link w:val="HCABodyChar"/>
    <w:qFormat/>
    <w:rsid w:val="00D23ACD"/>
    <w:pPr>
      <w:spacing w:after="120"/>
    </w:pPr>
    <w:rPr>
      <w:rFonts w:ascii="Cambria" w:hAnsi="Cambria"/>
      <w:color w:val="262626"/>
    </w:rPr>
  </w:style>
  <w:style w:type="character" w:customStyle="1" w:styleId="HCABodyChar">
    <w:name w:val="HCA Body Char"/>
    <w:link w:val="HCABody"/>
    <w:rsid w:val="00D23ACD"/>
    <w:rPr>
      <w:rFonts w:ascii="Cambria" w:hAnsi="Cambria"/>
      <w:color w:val="262626"/>
      <w:sz w:val="22"/>
      <w:szCs w:val="22"/>
    </w:rPr>
  </w:style>
  <w:style w:type="paragraph" w:customStyle="1" w:styleId="HCAParagraphHeading">
    <w:name w:val="HCA Paragraph Heading"/>
    <w:basedOn w:val="Normal"/>
    <w:link w:val="HCAParagraphHeadingChar"/>
    <w:qFormat/>
    <w:rsid w:val="00D23ACD"/>
    <w:pPr>
      <w:spacing w:before="360" w:after="160"/>
    </w:pPr>
    <w:rPr>
      <w:rFonts w:ascii="Tahoma" w:hAnsi="Tahoma" w:cs="Tahoma"/>
      <w:color w:val="262626"/>
      <w:sz w:val="28"/>
    </w:rPr>
  </w:style>
  <w:style w:type="character" w:customStyle="1" w:styleId="HCAParagraphHeadingChar">
    <w:name w:val="HCA Paragraph Heading Char"/>
    <w:link w:val="HCAParagraphHeading"/>
    <w:rsid w:val="00D23ACD"/>
    <w:rPr>
      <w:rFonts w:ascii="Tahoma" w:hAnsi="Tahoma" w:cs="Tahoma"/>
      <w:color w:val="262626"/>
      <w:sz w:val="28"/>
      <w:szCs w:val="22"/>
    </w:rPr>
  </w:style>
  <w:style w:type="paragraph" w:customStyle="1" w:styleId="HCASubheading">
    <w:name w:val="HCA Subheading"/>
    <w:basedOn w:val="HCAParagraphHeading"/>
    <w:link w:val="HCASubheadingChar"/>
    <w:qFormat/>
    <w:rsid w:val="00D23ACD"/>
    <w:pPr>
      <w:spacing w:before="0" w:after="0"/>
    </w:pPr>
    <w:rPr>
      <w:b/>
      <w:color w:val="1C639F"/>
      <w:sz w:val="22"/>
    </w:rPr>
  </w:style>
  <w:style w:type="character" w:customStyle="1" w:styleId="HCASubheadingChar">
    <w:name w:val="HCA Subheading Char"/>
    <w:link w:val="HCASubheading"/>
    <w:rsid w:val="00D23ACD"/>
    <w:rPr>
      <w:rFonts w:ascii="Tahoma" w:hAnsi="Tahoma" w:cs="Tahoma"/>
      <w:b/>
      <w:color w:val="1C639F"/>
      <w:sz w:val="22"/>
      <w:szCs w:val="22"/>
    </w:rPr>
  </w:style>
  <w:style w:type="paragraph" w:customStyle="1" w:styleId="HCASubtitle">
    <w:name w:val="HCA Subtitle"/>
    <w:basedOn w:val="Normal"/>
    <w:link w:val="HCASubtitleChar"/>
    <w:qFormat/>
    <w:rsid w:val="00D23ACD"/>
    <w:pPr>
      <w:spacing w:after="120"/>
    </w:pPr>
    <w:rPr>
      <w:rFonts w:ascii="Cambria" w:hAnsi="Cambria" w:cs="Tahoma"/>
      <w:b/>
      <w:color w:val="CFA052"/>
      <w:spacing w:val="10"/>
      <w:sz w:val="32"/>
      <w:szCs w:val="36"/>
    </w:rPr>
  </w:style>
  <w:style w:type="character" w:customStyle="1" w:styleId="HCASubtitleChar">
    <w:name w:val="HCA Subtitle Char"/>
    <w:link w:val="HCASubtitle"/>
    <w:rsid w:val="00D23ACD"/>
    <w:rPr>
      <w:rFonts w:ascii="Cambria" w:hAnsi="Cambria" w:cs="Tahoma"/>
      <w:b/>
      <w:color w:val="CFA052"/>
      <w:spacing w:val="10"/>
      <w:sz w:val="32"/>
      <w:szCs w:val="36"/>
    </w:rPr>
  </w:style>
  <w:style w:type="paragraph" w:customStyle="1" w:styleId="HCATitle">
    <w:name w:val="HCA Title"/>
    <w:basedOn w:val="Normal"/>
    <w:link w:val="HCATitleChar"/>
    <w:qFormat/>
    <w:rsid w:val="00E3732B"/>
    <w:pPr>
      <w:spacing w:after="0" w:line="240" w:lineRule="auto"/>
    </w:pPr>
    <w:rPr>
      <w:rFonts w:ascii="Tahoma" w:hAnsi="Tahoma" w:cs="Tahoma"/>
      <w:color w:val="1C639F"/>
      <w:spacing w:val="10"/>
      <w:sz w:val="36"/>
      <w:szCs w:val="56"/>
    </w:rPr>
  </w:style>
  <w:style w:type="character" w:customStyle="1" w:styleId="HCATitleChar">
    <w:name w:val="HCA Title Char"/>
    <w:link w:val="HCATitle"/>
    <w:rsid w:val="00E3732B"/>
    <w:rPr>
      <w:rFonts w:ascii="Tahoma" w:hAnsi="Tahoma" w:cs="Tahoma"/>
      <w:color w:val="1C639F"/>
      <w:spacing w:val="10"/>
      <w:sz w:val="36"/>
      <w:szCs w:val="56"/>
    </w:rPr>
  </w:style>
  <w:style w:type="numbering" w:customStyle="1" w:styleId="Style1">
    <w:name w:val="Style1"/>
    <w:uiPriority w:val="99"/>
    <w:rsid w:val="00D23ACD"/>
    <w:pPr>
      <w:numPr>
        <w:numId w:val="1"/>
      </w:numPr>
    </w:pPr>
  </w:style>
  <w:style w:type="numbering" w:customStyle="1" w:styleId="Style2">
    <w:name w:val="Style2"/>
    <w:uiPriority w:val="99"/>
    <w:rsid w:val="00D23ACD"/>
    <w:pPr>
      <w:numPr>
        <w:numId w:val="2"/>
      </w:numPr>
    </w:pPr>
  </w:style>
  <w:style w:type="paragraph" w:customStyle="1" w:styleId="Textlist2">
    <w:name w:val="Text list 2"/>
    <w:basedOn w:val="Normal"/>
    <w:link w:val="Textlist2Char"/>
    <w:rsid w:val="00D23ACD"/>
    <w:pPr>
      <w:spacing w:before="120" w:after="120"/>
      <w:ind w:left="1800" w:hanging="360"/>
    </w:pPr>
    <w:rPr>
      <w:rFonts w:cs="Arial"/>
    </w:rPr>
  </w:style>
  <w:style w:type="character" w:customStyle="1" w:styleId="Textlist2Char">
    <w:name w:val="Text list 2 Char"/>
    <w:link w:val="Textlist2"/>
    <w:rsid w:val="00D23ACD"/>
    <w:rPr>
      <w:rFonts w:cs="Arial"/>
      <w:sz w:val="22"/>
      <w:szCs w:val="22"/>
    </w:rPr>
  </w:style>
  <w:style w:type="paragraph" w:styleId="NoSpacing">
    <w:name w:val="No Spacing"/>
    <w:uiPriority w:val="1"/>
    <w:qFormat/>
    <w:rsid w:val="00D8457F"/>
    <w:rPr>
      <w:sz w:val="22"/>
      <w:szCs w:val="22"/>
    </w:rPr>
  </w:style>
  <w:style w:type="character" w:styleId="Strong">
    <w:name w:val="Strong"/>
    <w:basedOn w:val="DefaultParagraphFont"/>
    <w:uiPriority w:val="22"/>
    <w:qFormat/>
    <w:rsid w:val="00D84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5CFE-C1CD-4267-85D3-003BA236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Mental Health Treatment Options for Minor Children</vt:lpstr>
    </vt:vector>
  </TitlesOfParts>
  <Company>Exec IT</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Treatment Options for Minor Children</dc:title>
  <dc:subject/>
  <dc:creator>brombma</dc:creator>
  <cp:keywords/>
  <cp:lastModifiedBy>Tuttle-Gates, Jon-Mikel (HCA)</cp:lastModifiedBy>
  <cp:revision>3</cp:revision>
  <dcterms:created xsi:type="dcterms:W3CDTF">2018-10-25T01:18:00Z</dcterms:created>
  <dcterms:modified xsi:type="dcterms:W3CDTF">2018-10-25T01:19:00Z</dcterms:modified>
</cp:coreProperties>
</file>