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6DE10" w14:textId="77777777" w:rsidR="00973F63" w:rsidRDefault="00973F63" w:rsidP="00973F63">
      <w:pPr>
        <w:spacing w:after="0" w:line="240" w:lineRule="auto"/>
        <w:rPr>
          <w:rFonts w:ascii="Nunito SemiBold" w:hAnsi="Nunito SemiBold" w:cs="Myriad Pro Light"/>
          <w:color w:val="0070C0"/>
          <w:sz w:val="28"/>
          <w:szCs w:val="28"/>
        </w:rPr>
      </w:pPr>
    </w:p>
    <w:p w14:paraId="2C91CF95" w14:textId="73AFA6FF" w:rsidR="00BE56F0" w:rsidRPr="0019194C" w:rsidRDefault="00327247" w:rsidP="00973F63">
      <w:pPr>
        <w:spacing w:after="0" w:line="240" w:lineRule="auto"/>
        <w:rPr>
          <w:rFonts w:ascii="Nunito SemiBold" w:hAnsi="Nunito SemiBold" w:cs="Myriad Pro Light"/>
          <w:color w:val="0070C0"/>
          <w:sz w:val="32"/>
          <w:szCs w:val="30"/>
        </w:rPr>
        <w:sectPr w:rsidR="00BE56F0" w:rsidRPr="0019194C" w:rsidSect="00AF2C71">
          <w:headerReference w:type="default" r:id="rId11"/>
          <w:footerReference w:type="default" r:id="rId12"/>
          <w:pgSz w:w="12240" w:h="15840"/>
          <w:pgMar w:top="720" w:right="720" w:bottom="720" w:left="720" w:header="576" w:footer="720" w:gutter="0"/>
          <w:cols w:space="720"/>
          <w:docGrid w:linePitch="360"/>
        </w:sectPr>
      </w:pPr>
      <w:r w:rsidRPr="00327247">
        <w:rPr>
          <w:rFonts w:ascii="Nunito SemiBold" w:hAnsi="Nunito SemiBold" w:cs="Myriad Pro Light"/>
          <w:color w:val="0070C0"/>
          <w:sz w:val="28"/>
          <w:szCs w:val="28"/>
        </w:rPr>
        <w:t xml:space="preserve">Authorized Designee </w:t>
      </w:r>
      <w:r w:rsidR="00AF2AD1" w:rsidRPr="00327247">
        <w:rPr>
          <w:rFonts w:ascii="Nunito SemiBold" w:hAnsi="Nunito SemiBold" w:cs="Myriad Pro Light"/>
          <w:color w:val="0070C0"/>
          <w:sz w:val="28"/>
          <w:szCs w:val="28"/>
        </w:rPr>
        <w:t xml:space="preserve">Information </w:t>
      </w:r>
      <w:r w:rsidR="00AF2AD1">
        <w:rPr>
          <w:rFonts w:ascii="Nunito SemiBold" w:hAnsi="Nunito SemiBold" w:cs="Myriad Pro Light"/>
          <w:color w:val="0070C0"/>
          <w:sz w:val="28"/>
          <w:szCs w:val="28"/>
        </w:rPr>
        <w:t xml:space="preserve">for Medicaid Administrative </w:t>
      </w:r>
      <w:r w:rsidR="00C26E9B">
        <w:rPr>
          <w:rFonts w:ascii="Nunito SemiBold" w:hAnsi="Nunito SemiBold" w:cs="Myriad Pro Light"/>
          <w:color w:val="0070C0"/>
          <w:sz w:val="28"/>
          <w:szCs w:val="28"/>
        </w:rPr>
        <w:t>Claiming Program</w:t>
      </w:r>
      <w:r w:rsidR="00AF2AD1">
        <w:rPr>
          <w:rFonts w:ascii="Nunito SemiBold" w:hAnsi="Nunito SemiBold" w:cs="Myriad Pro Light"/>
          <w:color w:val="0070C0"/>
          <w:sz w:val="28"/>
          <w:szCs w:val="28"/>
        </w:rPr>
        <w:t xml:space="preserve"> </w:t>
      </w:r>
    </w:p>
    <w:p w14:paraId="0D2186FA" w14:textId="57CE36FD" w:rsidR="00D9004A" w:rsidRDefault="00D9004A" w:rsidP="00D9004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sz w:val="22"/>
          <w:szCs w:val="22"/>
        </w:rPr>
      </w:pPr>
      <w:r w:rsidRPr="00D9004A">
        <w:rPr>
          <w:rFonts w:asciiTheme="minorHAnsi" w:eastAsiaTheme="minorEastAsia" w:hAnsiTheme="minorHAnsi" w:cstheme="minorHAnsi"/>
          <w:sz w:val="22"/>
          <w:szCs w:val="22"/>
        </w:rPr>
        <w:t>Th</w:t>
      </w:r>
      <w:r w:rsidR="00821F07">
        <w:rPr>
          <w:rFonts w:asciiTheme="minorHAnsi" w:eastAsiaTheme="minorEastAsia" w:hAnsiTheme="minorHAnsi" w:cstheme="minorHAnsi"/>
          <w:sz w:val="22"/>
          <w:szCs w:val="22"/>
        </w:rPr>
        <w:t xml:space="preserve">is form designates </w:t>
      </w:r>
      <w:r w:rsidR="001474E5">
        <w:rPr>
          <w:rFonts w:asciiTheme="minorHAnsi" w:eastAsiaTheme="minorEastAsia" w:hAnsiTheme="minorHAnsi" w:cstheme="minorHAnsi"/>
          <w:sz w:val="22"/>
          <w:szCs w:val="22"/>
        </w:rPr>
        <w:t>personnel to have</w:t>
      </w:r>
      <w:r w:rsidR="00D64167">
        <w:rPr>
          <w:rFonts w:asciiTheme="minorHAnsi" w:eastAsiaTheme="minorEastAsia" w:hAnsiTheme="minorHAnsi" w:cstheme="minorHAnsi"/>
          <w:sz w:val="22"/>
          <w:szCs w:val="22"/>
        </w:rPr>
        <w:t xml:space="preserve"> coordinator</w:t>
      </w:r>
      <w:r w:rsidR="001474E5">
        <w:rPr>
          <w:rFonts w:asciiTheme="minorHAnsi" w:eastAsiaTheme="minorEastAsia" w:hAnsiTheme="minorHAnsi" w:cstheme="minorHAnsi"/>
          <w:sz w:val="22"/>
          <w:szCs w:val="22"/>
        </w:rPr>
        <w:t xml:space="preserve"> access to the </w:t>
      </w:r>
      <w:r w:rsidR="00E73E60">
        <w:rPr>
          <w:rFonts w:asciiTheme="minorHAnsi" w:eastAsiaTheme="minorEastAsia" w:hAnsiTheme="minorHAnsi" w:cstheme="minorHAnsi"/>
          <w:sz w:val="22"/>
          <w:szCs w:val="22"/>
        </w:rPr>
        <w:t xml:space="preserve">RMTS </w:t>
      </w:r>
      <w:r w:rsidR="00C47C68">
        <w:rPr>
          <w:rFonts w:asciiTheme="minorHAnsi" w:eastAsiaTheme="minorEastAsia" w:hAnsiTheme="minorHAnsi" w:cstheme="minorHAnsi"/>
          <w:sz w:val="22"/>
          <w:szCs w:val="22"/>
        </w:rPr>
        <w:t>system</w:t>
      </w:r>
      <w:r w:rsidR="00973F63">
        <w:rPr>
          <w:rFonts w:asciiTheme="minorHAnsi" w:eastAsiaTheme="minorEastAsia" w:hAnsiTheme="minorHAnsi" w:cstheme="minorHAnsi"/>
          <w:sz w:val="22"/>
          <w:szCs w:val="22"/>
        </w:rPr>
        <w:t>.</w:t>
      </w:r>
      <w:r w:rsidR="00CE607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9D4A6D">
        <w:rPr>
          <w:rFonts w:asciiTheme="minorHAnsi" w:eastAsiaTheme="minorEastAsia" w:hAnsiTheme="minorHAnsi" w:cstheme="minorHAnsi"/>
          <w:sz w:val="22"/>
          <w:szCs w:val="22"/>
        </w:rPr>
        <w:t xml:space="preserve">Please </w:t>
      </w:r>
      <w:r w:rsidR="00174F72">
        <w:rPr>
          <w:rFonts w:asciiTheme="minorHAnsi" w:eastAsiaTheme="minorEastAsia" w:hAnsiTheme="minorHAnsi" w:cstheme="minorHAnsi"/>
          <w:sz w:val="22"/>
          <w:szCs w:val="22"/>
        </w:rPr>
        <w:t>read below for</w:t>
      </w:r>
      <w:r w:rsidR="009D4A6D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hyperlink w:anchor="_Authorized_Designee_Information" w:history="1">
        <w:r w:rsidR="009D4A6D" w:rsidRPr="00353594">
          <w:rPr>
            <w:rStyle w:val="Hyperlink"/>
            <w:rFonts w:asciiTheme="minorHAnsi" w:eastAsiaTheme="minorEastAsia" w:hAnsiTheme="minorHAnsi" w:cstheme="minorHAnsi"/>
            <w:color w:val="0000FF"/>
            <w:sz w:val="22"/>
            <w:szCs w:val="22"/>
          </w:rPr>
          <w:t>instructions</w:t>
        </w:r>
      </w:hyperlink>
      <w:r w:rsidR="009D4A6D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174F72">
        <w:rPr>
          <w:rFonts w:asciiTheme="minorHAnsi" w:eastAsiaTheme="minorEastAsia" w:hAnsiTheme="minorHAnsi" w:cstheme="minorHAnsi"/>
          <w:sz w:val="22"/>
          <w:szCs w:val="22"/>
        </w:rPr>
        <w:t xml:space="preserve">on this form. </w:t>
      </w:r>
    </w:p>
    <w:p w14:paraId="282ECB81" w14:textId="77777777" w:rsidR="00864364" w:rsidRDefault="00864364" w:rsidP="00D9004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sz w:val="22"/>
          <w:szCs w:val="22"/>
        </w:rPr>
      </w:pPr>
    </w:p>
    <w:p w14:paraId="3F0734A9" w14:textId="41FD17B8" w:rsidR="00864364" w:rsidRPr="00B925FD" w:rsidRDefault="0012012D" w:rsidP="00D9004A">
      <w:pPr>
        <w:pStyle w:val="paragraph"/>
        <w:spacing w:before="0" w:beforeAutospacing="0" w:after="0" w:afterAutospacing="0"/>
        <w:textAlignment w:val="baseline"/>
        <w:rPr>
          <w:rFonts w:ascii="Nunito SemiBold" w:eastAsiaTheme="minorEastAsia" w:hAnsi="Nunito SemiBold" w:cs="Myriad Pro"/>
          <w:b/>
          <w:bCs/>
          <w:color w:val="0078C7"/>
          <w:sz w:val="22"/>
          <w:szCs w:val="22"/>
        </w:rPr>
      </w:pPr>
      <w:r>
        <w:rPr>
          <w:rFonts w:ascii="Nunito SemiBold" w:eastAsiaTheme="minorEastAsia" w:hAnsi="Nunito SemiBold" w:cs="Myriad Pro"/>
          <w:b/>
          <w:bCs/>
          <w:color w:val="0078C7"/>
          <w:sz w:val="22"/>
          <w:szCs w:val="22"/>
        </w:rPr>
        <w:t>Public School District</w:t>
      </w:r>
      <w:r w:rsidR="00B925FD" w:rsidRPr="00B925FD">
        <w:rPr>
          <w:rFonts w:ascii="Nunito SemiBold" w:eastAsiaTheme="minorEastAsia" w:hAnsi="Nunito SemiBold" w:cs="Myriad Pro"/>
          <w:b/>
          <w:bCs/>
          <w:color w:val="0078C7"/>
          <w:sz w:val="22"/>
          <w:szCs w:val="22"/>
        </w:rPr>
        <w:t xml:space="preserve"> Information </w:t>
      </w:r>
    </w:p>
    <w:p w14:paraId="3EECE29B" w14:textId="77777777" w:rsidR="00B32E2D" w:rsidRDefault="00B32E2D" w:rsidP="00D9004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925FD" w14:paraId="1AD0BC19" w14:textId="77777777" w:rsidTr="00B925FD"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DEC13" w14:textId="77777777" w:rsidR="00B925FD" w:rsidRDefault="00B925FD" w:rsidP="00D9004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683F3" w14:textId="77777777" w:rsidR="00B925FD" w:rsidRDefault="00B925FD" w:rsidP="00D9004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B925FD" w14:paraId="33C13F3E" w14:textId="77777777" w:rsidTr="00B925FD">
        <w:tc>
          <w:tcPr>
            <w:tcW w:w="5395" w:type="dxa"/>
            <w:tcBorders>
              <w:left w:val="nil"/>
              <w:bottom w:val="nil"/>
              <w:right w:val="nil"/>
            </w:tcBorders>
          </w:tcPr>
          <w:p w14:paraId="54CCD51C" w14:textId="77C96734" w:rsidR="00B925FD" w:rsidRDefault="00BD4CC9" w:rsidP="00D9004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Public School District</w:t>
            </w:r>
            <w:r w:rsidR="00B925FD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Name</w:t>
            </w:r>
          </w:p>
        </w:tc>
        <w:tc>
          <w:tcPr>
            <w:tcW w:w="5395" w:type="dxa"/>
            <w:tcBorders>
              <w:left w:val="nil"/>
              <w:bottom w:val="nil"/>
              <w:right w:val="nil"/>
            </w:tcBorders>
          </w:tcPr>
          <w:p w14:paraId="51187EB1" w14:textId="7F20BD2A" w:rsidR="00B925FD" w:rsidRDefault="00B925FD" w:rsidP="00D9004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Date </w:t>
            </w:r>
          </w:p>
        </w:tc>
      </w:tr>
      <w:tr w:rsidR="00B925FD" w14:paraId="2F480E3B" w14:textId="77777777" w:rsidTr="00B925FD"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44896D" w14:textId="77777777" w:rsidR="00B925FD" w:rsidRDefault="00B925FD" w:rsidP="00D9004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17A3F96E" w14:textId="77777777" w:rsidR="00B925FD" w:rsidRDefault="00B925FD" w:rsidP="00D9004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4A484" w14:textId="77777777" w:rsidR="00B925FD" w:rsidRDefault="00B925FD" w:rsidP="00D9004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B925FD" w14:paraId="39887594" w14:textId="77777777" w:rsidTr="00B925FD">
        <w:tc>
          <w:tcPr>
            <w:tcW w:w="10790" w:type="dxa"/>
            <w:gridSpan w:val="2"/>
            <w:tcBorders>
              <w:left w:val="nil"/>
              <w:bottom w:val="nil"/>
              <w:right w:val="nil"/>
            </w:tcBorders>
          </w:tcPr>
          <w:p w14:paraId="6D7841FD" w14:textId="2CD8613F" w:rsidR="00B925FD" w:rsidRDefault="00BD4CC9" w:rsidP="00D9004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Public School District</w:t>
            </w:r>
            <w:r w:rsidR="00B925FD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Representative Authorizing this Designee Form </w:t>
            </w:r>
          </w:p>
        </w:tc>
      </w:tr>
    </w:tbl>
    <w:p w14:paraId="40E4EA3A" w14:textId="77777777" w:rsidR="00B925FD" w:rsidRDefault="00B925FD" w:rsidP="00D9004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sz w:val="22"/>
          <w:szCs w:val="22"/>
        </w:rPr>
      </w:pPr>
    </w:p>
    <w:p w14:paraId="696A84E6" w14:textId="77777777" w:rsidR="00B32E2D" w:rsidRDefault="00B32E2D" w:rsidP="007722F8">
      <w:pPr>
        <w:pStyle w:val="Heading1"/>
        <w:kinsoku w:val="0"/>
        <w:overflowPunct w:val="0"/>
        <w:spacing w:before="56"/>
        <w:ind w:left="-432" w:right="247" w:firstLine="331"/>
        <w:rPr>
          <w:rFonts w:ascii="Nunito SemiBold" w:hAnsi="Nunito SemiBold" w:cs="Myriad Pro"/>
          <w:b/>
          <w:bCs/>
          <w:color w:val="0078C7"/>
          <w:sz w:val="22"/>
          <w:szCs w:val="22"/>
        </w:rPr>
      </w:pPr>
    </w:p>
    <w:p w14:paraId="6241F12D" w14:textId="7D6D6938" w:rsidR="00861D24" w:rsidRDefault="00A03E29" w:rsidP="007722F8">
      <w:pPr>
        <w:pStyle w:val="Heading1"/>
        <w:kinsoku w:val="0"/>
        <w:overflowPunct w:val="0"/>
        <w:spacing w:before="56"/>
        <w:ind w:left="-432" w:right="247" w:firstLine="331"/>
        <w:rPr>
          <w:rFonts w:ascii="Nunito SemiBold" w:hAnsi="Nunito SemiBold" w:cs="Myriad Pro"/>
          <w:b/>
          <w:bCs/>
          <w:color w:val="0078C7"/>
          <w:sz w:val="22"/>
          <w:szCs w:val="22"/>
        </w:rPr>
      </w:pPr>
      <w:r>
        <w:rPr>
          <w:rFonts w:ascii="Nunito SemiBold" w:hAnsi="Nunito SemiBold" w:cs="Myriad Pro"/>
          <w:b/>
          <w:bCs/>
          <w:color w:val="0078C7"/>
          <w:sz w:val="22"/>
          <w:szCs w:val="22"/>
        </w:rPr>
        <w:t xml:space="preserve">Primary </w:t>
      </w:r>
      <w:r w:rsidR="00A81F77">
        <w:rPr>
          <w:rFonts w:ascii="Nunito SemiBold" w:hAnsi="Nunito SemiBold" w:cs="Myriad Pro"/>
          <w:b/>
          <w:bCs/>
          <w:color w:val="0078C7"/>
          <w:sz w:val="22"/>
          <w:szCs w:val="22"/>
        </w:rPr>
        <w:t>MAC Coordinator</w:t>
      </w:r>
      <w:r w:rsidR="00A43D32">
        <w:rPr>
          <w:rFonts w:ascii="Nunito SemiBold" w:hAnsi="Nunito SemiBold" w:cs="Myriad Pro"/>
          <w:b/>
          <w:bCs/>
          <w:color w:val="0078C7"/>
          <w:sz w:val="22"/>
          <w:szCs w:val="22"/>
        </w:rPr>
        <w:t xml:space="preserve"> </w:t>
      </w:r>
      <w:r w:rsidR="00373B4E">
        <w:rPr>
          <w:rFonts w:ascii="Nunito SemiBold" w:hAnsi="Nunito SemiBold" w:cs="Myriad Pro"/>
          <w:b/>
          <w:bCs/>
          <w:color w:val="0078C7"/>
          <w:sz w:val="22"/>
          <w:szCs w:val="22"/>
        </w:rPr>
        <w:t xml:space="preserve">Designee Information </w:t>
      </w:r>
    </w:p>
    <w:p w14:paraId="028FD28C" w14:textId="0C7B61E9" w:rsidR="00EF50A6" w:rsidRPr="00EF50A6" w:rsidRDefault="00EF50A6" w:rsidP="00EF50A6">
      <w:pPr>
        <w:rPr>
          <w:b/>
          <w:bCs/>
        </w:rPr>
      </w:pPr>
      <w:r w:rsidRPr="00EF50A6">
        <w:rPr>
          <w:b/>
          <w:bCs/>
        </w:rPr>
        <w:t>Check all that appl</w:t>
      </w:r>
      <w:r w:rsidR="00BE68BF">
        <w:rPr>
          <w:b/>
          <w:bCs/>
        </w:rPr>
        <w:t>ies</w:t>
      </w:r>
      <w:r w:rsidRPr="00EF50A6">
        <w:rPr>
          <w:b/>
          <w:bCs/>
        </w:rPr>
        <w:t xml:space="preserve">: </w:t>
      </w:r>
    </w:p>
    <w:p w14:paraId="61331685" w14:textId="3667F583" w:rsidR="00CC1317" w:rsidRDefault="00000000" w:rsidP="00CC1317">
      <w:sdt>
        <w:sdtPr>
          <w:id w:val="1162437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1317">
            <w:rPr>
              <w:rFonts w:ascii="MS Gothic" w:eastAsia="MS Gothic" w:hAnsi="MS Gothic" w:hint="eastAsia"/>
            </w:rPr>
            <w:t>☐</w:t>
          </w:r>
        </w:sdtContent>
      </w:sdt>
      <w:r w:rsidR="00CC1317">
        <w:t xml:space="preserve">Full Access  </w:t>
      </w:r>
      <w:sdt>
        <w:sdtPr>
          <w:id w:val="-2009580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1317">
            <w:rPr>
              <w:rFonts w:ascii="MS Gothic" w:eastAsia="MS Gothic" w:hAnsi="MS Gothic" w:hint="eastAsia"/>
            </w:rPr>
            <w:t>☐</w:t>
          </w:r>
        </w:sdtContent>
      </w:sdt>
      <w:r w:rsidR="00CC1317">
        <w:t xml:space="preserve">RMTS Functions  </w:t>
      </w:r>
      <w:sdt>
        <w:sdtPr>
          <w:id w:val="2005705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1317">
            <w:rPr>
              <w:rFonts w:ascii="MS Gothic" w:eastAsia="MS Gothic" w:hAnsi="MS Gothic" w:hint="eastAsia"/>
            </w:rPr>
            <w:t>☐</w:t>
          </w:r>
        </w:sdtContent>
      </w:sdt>
      <w:r w:rsidR="00CC1317">
        <w:t xml:space="preserve"> Administrative Activity Claiming </w:t>
      </w:r>
      <w:r w:rsidR="00C913F2">
        <w:t>Functions</w:t>
      </w:r>
    </w:p>
    <w:tbl>
      <w:tblPr>
        <w:tblStyle w:val="TableGrid"/>
        <w:tblW w:w="10810" w:type="dxa"/>
        <w:tblInd w:w="-5" w:type="dxa"/>
        <w:tblLook w:val="04A0" w:firstRow="1" w:lastRow="0" w:firstColumn="1" w:lastColumn="0" w:noHBand="0" w:noVBand="1"/>
      </w:tblPr>
      <w:tblGrid>
        <w:gridCol w:w="6216"/>
        <w:gridCol w:w="4594"/>
      </w:tblGrid>
      <w:tr w:rsidR="001C22DB" w14:paraId="5A0DDA8B" w14:textId="77777777" w:rsidTr="00A03E29"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879C3C" w14:textId="77777777" w:rsidR="00C53036" w:rsidRDefault="00C53036" w:rsidP="00A43D32">
            <w:bookmarkStart w:id="2" w:name="_Hlk134099469"/>
          </w:p>
          <w:p w14:paraId="0CD3A774" w14:textId="6D667401" w:rsidR="007039F1" w:rsidRDefault="007039F1" w:rsidP="00A43D32"/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BC33D" w14:textId="77777777" w:rsidR="001C22DB" w:rsidRDefault="001C22DB" w:rsidP="00A43D32"/>
        </w:tc>
      </w:tr>
      <w:tr w:rsidR="001C22DB" w14:paraId="69E9939A" w14:textId="77777777" w:rsidTr="00A03E29">
        <w:tc>
          <w:tcPr>
            <w:tcW w:w="6216" w:type="dxa"/>
            <w:tcBorders>
              <w:left w:val="nil"/>
              <w:bottom w:val="nil"/>
              <w:right w:val="nil"/>
            </w:tcBorders>
          </w:tcPr>
          <w:p w14:paraId="6085E91A" w14:textId="6FBDBF50" w:rsidR="001C22DB" w:rsidRDefault="005E039F" w:rsidP="00A43D32">
            <w:r>
              <w:t xml:space="preserve">MAC Coordinator Designee </w:t>
            </w:r>
          </w:p>
        </w:tc>
        <w:tc>
          <w:tcPr>
            <w:tcW w:w="4594" w:type="dxa"/>
            <w:tcBorders>
              <w:left w:val="nil"/>
              <w:bottom w:val="nil"/>
              <w:right w:val="nil"/>
            </w:tcBorders>
          </w:tcPr>
          <w:p w14:paraId="0C4C65C9" w14:textId="20BC70F0" w:rsidR="001C22DB" w:rsidRDefault="005E039F" w:rsidP="003F77A3">
            <w:r>
              <w:t>Effective date</w:t>
            </w:r>
          </w:p>
        </w:tc>
      </w:tr>
      <w:tr w:rsidR="001C22DB" w14:paraId="713C60AC" w14:textId="77777777" w:rsidTr="00B476FA"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4A15EF" w14:textId="77777777" w:rsidR="001C22DB" w:rsidRDefault="001C22DB" w:rsidP="00A43D32"/>
          <w:p w14:paraId="40D07501" w14:textId="758BC679" w:rsidR="007039F1" w:rsidRDefault="007039F1" w:rsidP="00A43D32"/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257D16" w14:textId="77777777" w:rsidR="001C22DB" w:rsidRDefault="001C22DB" w:rsidP="00A43D32"/>
        </w:tc>
      </w:tr>
      <w:tr w:rsidR="001C22DB" w14:paraId="21E6309A" w14:textId="77777777" w:rsidTr="00B476FA">
        <w:tc>
          <w:tcPr>
            <w:tcW w:w="6216" w:type="dxa"/>
            <w:tcBorders>
              <w:left w:val="nil"/>
              <w:bottom w:val="nil"/>
              <w:right w:val="nil"/>
            </w:tcBorders>
          </w:tcPr>
          <w:p w14:paraId="3455A2B7" w14:textId="799B5D04" w:rsidR="00FB0849" w:rsidRDefault="00FB6E19" w:rsidP="00A43D32">
            <w:r>
              <w:t>Tit</w:t>
            </w:r>
            <w:r w:rsidR="00DA3592">
              <w:t>le</w:t>
            </w:r>
          </w:p>
        </w:tc>
        <w:tc>
          <w:tcPr>
            <w:tcW w:w="4594" w:type="dxa"/>
            <w:tcBorders>
              <w:left w:val="nil"/>
              <w:bottom w:val="nil"/>
              <w:right w:val="nil"/>
            </w:tcBorders>
          </w:tcPr>
          <w:p w14:paraId="5450269D" w14:textId="72837904" w:rsidR="001C22DB" w:rsidRDefault="00FB6E19" w:rsidP="003F77A3">
            <w:r>
              <w:t xml:space="preserve">Email </w:t>
            </w:r>
          </w:p>
        </w:tc>
      </w:tr>
      <w:bookmarkEnd w:id="2"/>
    </w:tbl>
    <w:p w14:paraId="25493B23" w14:textId="77777777" w:rsidR="00B476FA" w:rsidRDefault="00B476FA" w:rsidP="0019194C">
      <w:pPr>
        <w:rPr>
          <w:rFonts w:ascii="Nunito SemiBold" w:hAnsi="Nunito SemiBold"/>
          <w:b/>
          <w:bCs/>
          <w:color w:val="0078C7"/>
        </w:rPr>
      </w:pPr>
    </w:p>
    <w:p w14:paraId="3171D02C" w14:textId="6B2C8077" w:rsidR="00B476FA" w:rsidRDefault="00A03E29" w:rsidP="00B476FA">
      <w:pPr>
        <w:pStyle w:val="Heading1"/>
        <w:kinsoku w:val="0"/>
        <w:overflowPunct w:val="0"/>
        <w:spacing w:before="56"/>
        <w:ind w:left="-432" w:right="247" w:firstLine="331"/>
        <w:rPr>
          <w:rFonts w:ascii="Nunito SemiBold" w:hAnsi="Nunito SemiBold" w:cs="Myriad Pro"/>
          <w:b/>
          <w:bCs/>
          <w:color w:val="0078C7"/>
          <w:sz w:val="22"/>
          <w:szCs w:val="22"/>
        </w:rPr>
      </w:pPr>
      <w:r w:rsidRPr="00B476FA">
        <w:rPr>
          <w:rFonts w:ascii="Nunito SemiBold" w:hAnsi="Nunito SemiBold" w:cs="Myriad Pro"/>
          <w:b/>
          <w:bCs/>
          <w:color w:val="0078C7"/>
          <w:sz w:val="22"/>
          <w:szCs w:val="22"/>
        </w:rPr>
        <w:t xml:space="preserve">Back-up MAC </w:t>
      </w:r>
      <w:r w:rsidR="00B476FA" w:rsidRPr="00B476FA">
        <w:rPr>
          <w:rFonts w:ascii="Nunito SemiBold" w:hAnsi="Nunito SemiBold" w:cs="Myriad Pro"/>
          <w:b/>
          <w:bCs/>
          <w:color w:val="0078C7"/>
          <w:sz w:val="22"/>
          <w:szCs w:val="22"/>
        </w:rPr>
        <w:t>Coordinator</w:t>
      </w:r>
      <w:r w:rsidRPr="00B476FA">
        <w:rPr>
          <w:rFonts w:ascii="Nunito SemiBold" w:hAnsi="Nunito SemiBold" w:cs="Myriad Pro"/>
          <w:b/>
          <w:bCs/>
          <w:color w:val="0078C7"/>
          <w:sz w:val="22"/>
          <w:szCs w:val="22"/>
        </w:rPr>
        <w:t xml:space="preserve"> </w:t>
      </w:r>
      <w:r w:rsidR="00B476FA" w:rsidRPr="00B476FA">
        <w:rPr>
          <w:rFonts w:ascii="Nunito SemiBold" w:hAnsi="Nunito SemiBold" w:cs="Myriad Pro"/>
          <w:b/>
          <w:bCs/>
          <w:color w:val="0078C7"/>
          <w:sz w:val="22"/>
          <w:szCs w:val="22"/>
        </w:rPr>
        <w:t>Information</w:t>
      </w:r>
    </w:p>
    <w:p w14:paraId="1476C345" w14:textId="77777777" w:rsidR="0005408E" w:rsidRPr="00EF50A6" w:rsidRDefault="0005408E" w:rsidP="0005408E">
      <w:pPr>
        <w:rPr>
          <w:b/>
          <w:bCs/>
        </w:rPr>
      </w:pPr>
      <w:r w:rsidRPr="00EF50A6">
        <w:rPr>
          <w:b/>
          <w:bCs/>
        </w:rPr>
        <w:t>Check all that appl</w:t>
      </w:r>
      <w:r>
        <w:rPr>
          <w:b/>
          <w:bCs/>
        </w:rPr>
        <w:t>ies</w:t>
      </w:r>
      <w:r w:rsidRPr="00EF50A6">
        <w:rPr>
          <w:b/>
          <w:bCs/>
        </w:rPr>
        <w:t xml:space="preserve">: </w:t>
      </w:r>
    </w:p>
    <w:p w14:paraId="5AC942BC" w14:textId="638B017A" w:rsidR="0005408E" w:rsidRPr="0005408E" w:rsidRDefault="00000000" w:rsidP="0005408E">
      <w:sdt>
        <w:sdtPr>
          <w:id w:val="-290603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408E">
            <w:rPr>
              <w:rFonts w:ascii="MS Gothic" w:eastAsia="MS Gothic" w:hAnsi="MS Gothic" w:hint="eastAsia"/>
            </w:rPr>
            <w:t>☐</w:t>
          </w:r>
        </w:sdtContent>
      </w:sdt>
      <w:r w:rsidR="0005408E">
        <w:t xml:space="preserve">Full Access  </w:t>
      </w:r>
      <w:sdt>
        <w:sdtPr>
          <w:id w:val="-169569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586D">
            <w:rPr>
              <w:rFonts w:ascii="MS Gothic" w:eastAsia="MS Gothic" w:hAnsi="MS Gothic" w:hint="eastAsia"/>
            </w:rPr>
            <w:t>☐</w:t>
          </w:r>
        </w:sdtContent>
      </w:sdt>
      <w:r w:rsidR="0005408E">
        <w:t xml:space="preserve">RMTS Functions  </w:t>
      </w:r>
      <w:sdt>
        <w:sdtPr>
          <w:id w:val="-1652745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408E">
            <w:rPr>
              <w:rFonts w:ascii="MS Gothic" w:eastAsia="MS Gothic" w:hAnsi="MS Gothic" w:hint="eastAsia"/>
            </w:rPr>
            <w:t>☐</w:t>
          </w:r>
        </w:sdtContent>
      </w:sdt>
      <w:r w:rsidR="0005408E">
        <w:t xml:space="preserve"> Administrative Activity Claiming Functions</w:t>
      </w:r>
    </w:p>
    <w:tbl>
      <w:tblPr>
        <w:tblStyle w:val="TableGrid"/>
        <w:tblW w:w="10810" w:type="dxa"/>
        <w:tblInd w:w="-5" w:type="dxa"/>
        <w:tblLook w:val="04A0" w:firstRow="1" w:lastRow="0" w:firstColumn="1" w:lastColumn="0" w:noHBand="0" w:noVBand="1"/>
      </w:tblPr>
      <w:tblGrid>
        <w:gridCol w:w="6300"/>
        <w:gridCol w:w="4510"/>
      </w:tblGrid>
      <w:tr w:rsidR="00F2159C" w14:paraId="63C370A5" w14:textId="77777777" w:rsidTr="00CC3F7E">
        <w:trPr>
          <w:trHeight w:val="261"/>
        </w:trPr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9D75F2" w14:textId="64956844" w:rsidR="00F2159C" w:rsidRDefault="00F2159C"/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8D769F" w14:textId="77777777" w:rsidR="00316050" w:rsidRDefault="00316050"/>
          <w:p w14:paraId="62C2BC6C" w14:textId="77777777" w:rsidR="00316050" w:rsidRDefault="00316050"/>
        </w:tc>
      </w:tr>
      <w:tr w:rsidR="00F2159C" w14:paraId="23D10797" w14:textId="77777777" w:rsidTr="00D2586D">
        <w:tc>
          <w:tcPr>
            <w:tcW w:w="6300" w:type="dxa"/>
            <w:tcBorders>
              <w:left w:val="nil"/>
              <w:bottom w:val="nil"/>
              <w:right w:val="nil"/>
            </w:tcBorders>
          </w:tcPr>
          <w:p w14:paraId="5BC55BFB" w14:textId="2B30611E" w:rsidR="00F2159C" w:rsidRDefault="002D5AE2">
            <w:r>
              <w:t xml:space="preserve">Back-up </w:t>
            </w:r>
            <w:r w:rsidR="00F2159C">
              <w:t xml:space="preserve">MAC Coordinator </w:t>
            </w:r>
          </w:p>
        </w:tc>
        <w:tc>
          <w:tcPr>
            <w:tcW w:w="4510" w:type="dxa"/>
            <w:tcBorders>
              <w:left w:val="nil"/>
              <w:bottom w:val="nil"/>
              <w:right w:val="nil"/>
            </w:tcBorders>
          </w:tcPr>
          <w:p w14:paraId="3D66978E" w14:textId="77777777" w:rsidR="00F2159C" w:rsidRDefault="00F2159C">
            <w:r>
              <w:t>Effective date</w:t>
            </w:r>
          </w:p>
        </w:tc>
      </w:tr>
      <w:tr w:rsidR="00F2159C" w14:paraId="4B3F98AB" w14:textId="77777777" w:rsidTr="004E34B6"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1D0000" w14:textId="77777777" w:rsidR="00F2159C" w:rsidRDefault="00F2159C"/>
          <w:p w14:paraId="6495D92A" w14:textId="77777777" w:rsidR="00F2159C" w:rsidRDefault="00F2159C"/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B8FFF0" w14:textId="77777777" w:rsidR="00F2159C" w:rsidRDefault="00F2159C"/>
        </w:tc>
      </w:tr>
      <w:tr w:rsidR="00F2159C" w14:paraId="239A2AE4" w14:textId="77777777" w:rsidTr="00D2586D">
        <w:tc>
          <w:tcPr>
            <w:tcW w:w="6300" w:type="dxa"/>
            <w:tcBorders>
              <w:left w:val="nil"/>
              <w:bottom w:val="nil"/>
              <w:right w:val="nil"/>
            </w:tcBorders>
          </w:tcPr>
          <w:p w14:paraId="61D0A2F9" w14:textId="77777777" w:rsidR="00F2159C" w:rsidRDefault="00F2159C">
            <w:r>
              <w:t>Title</w:t>
            </w:r>
          </w:p>
        </w:tc>
        <w:tc>
          <w:tcPr>
            <w:tcW w:w="4510" w:type="dxa"/>
            <w:tcBorders>
              <w:left w:val="nil"/>
              <w:bottom w:val="nil"/>
              <w:right w:val="nil"/>
            </w:tcBorders>
          </w:tcPr>
          <w:p w14:paraId="1C0915E8" w14:textId="77777777" w:rsidR="00F2159C" w:rsidRDefault="00F2159C">
            <w:r>
              <w:t xml:space="preserve">Email </w:t>
            </w:r>
          </w:p>
        </w:tc>
      </w:tr>
    </w:tbl>
    <w:p w14:paraId="487B7746" w14:textId="77777777" w:rsidR="00D2586D" w:rsidRDefault="00D2586D" w:rsidP="00B27A3F">
      <w:pPr>
        <w:rPr>
          <w:b/>
          <w:bCs/>
        </w:rPr>
      </w:pPr>
    </w:p>
    <w:p w14:paraId="7EDB40D9" w14:textId="3AD640A9" w:rsidR="00B27A3F" w:rsidRPr="00EF50A6" w:rsidRDefault="00B27A3F" w:rsidP="00B27A3F">
      <w:pPr>
        <w:rPr>
          <w:b/>
          <w:bCs/>
        </w:rPr>
      </w:pPr>
      <w:r w:rsidRPr="00EF50A6">
        <w:rPr>
          <w:b/>
          <w:bCs/>
        </w:rPr>
        <w:t>Check all that appl</w:t>
      </w:r>
      <w:r>
        <w:rPr>
          <w:b/>
          <w:bCs/>
        </w:rPr>
        <w:t>ies</w:t>
      </w:r>
      <w:r w:rsidRPr="00EF50A6">
        <w:rPr>
          <w:b/>
          <w:bCs/>
        </w:rPr>
        <w:t xml:space="preserve">: </w:t>
      </w:r>
    </w:p>
    <w:p w14:paraId="14079A59" w14:textId="5BD7BA2F" w:rsidR="00CC3F7E" w:rsidRDefault="00000000" w:rsidP="00B27A3F">
      <w:sdt>
        <w:sdtPr>
          <w:id w:val="149721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7A3F">
            <w:rPr>
              <w:rFonts w:ascii="MS Gothic" w:eastAsia="MS Gothic" w:hAnsi="MS Gothic" w:hint="eastAsia"/>
            </w:rPr>
            <w:t>☐</w:t>
          </w:r>
        </w:sdtContent>
      </w:sdt>
      <w:r w:rsidR="00B27A3F">
        <w:t xml:space="preserve">Full Access  </w:t>
      </w:r>
      <w:sdt>
        <w:sdtPr>
          <w:id w:val="2043172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7A3F">
            <w:rPr>
              <w:rFonts w:ascii="MS Gothic" w:eastAsia="MS Gothic" w:hAnsi="MS Gothic" w:hint="eastAsia"/>
            </w:rPr>
            <w:t>☐</w:t>
          </w:r>
        </w:sdtContent>
      </w:sdt>
      <w:r w:rsidR="00B27A3F">
        <w:t xml:space="preserve">RMTS Functions  </w:t>
      </w:r>
      <w:sdt>
        <w:sdtPr>
          <w:id w:val="-2098010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7A3F">
            <w:rPr>
              <w:rFonts w:ascii="MS Gothic" w:eastAsia="MS Gothic" w:hAnsi="MS Gothic" w:hint="eastAsia"/>
            </w:rPr>
            <w:t>☐</w:t>
          </w:r>
        </w:sdtContent>
      </w:sdt>
      <w:r w:rsidR="00B27A3F">
        <w:t xml:space="preserve"> Administrative Activity Claiming Functions</w:t>
      </w:r>
    </w:p>
    <w:tbl>
      <w:tblPr>
        <w:tblStyle w:val="TableGrid"/>
        <w:tblW w:w="10810" w:type="dxa"/>
        <w:tblInd w:w="-5" w:type="dxa"/>
        <w:tblLook w:val="04A0" w:firstRow="1" w:lastRow="0" w:firstColumn="1" w:lastColumn="0" w:noHBand="0" w:noVBand="1"/>
      </w:tblPr>
      <w:tblGrid>
        <w:gridCol w:w="6300"/>
        <w:gridCol w:w="4510"/>
      </w:tblGrid>
      <w:tr w:rsidR="00D2586D" w14:paraId="01809667" w14:textId="77777777"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0C87B0" w14:textId="77777777" w:rsidR="00D2586D" w:rsidRDefault="00D2586D" w:rsidP="00B925FD"/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F8311A" w14:textId="77777777" w:rsidR="00D2586D" w:rsidRDefault="00D2586D" w:rsidP="00B925FD"/>
        </w:tc>
      </w:tr>
      <w:tr w:rsidR="00D2586D" w14:paraId="14B257DE" w14:textId="77777777">
        <w:tc>
          <w:tcPr>
            <w:tcW w:w="6300" w:type="dxa"/>
            <w:tcBorders>
              <w:left w:val="nil"/>
              <w:bottom w:val="nil"/>
              <w:right w:val="nil"/>
            </w:tcBorders>
          </w:tcPr>
          <w:p w14:paraId="3D16ACBC" w14:textId="77777777" w:rsidR="00D2586D" w:rsidRDefault="00D2586D" w:rsidP="00B925FD">
            <w:r>
              <w:t xml:space="preserve">Back-up MAC Coordinator </w:t>
            </w:r>
          </w:p>
        </w:tc>
        <w:tc>
          <w:tcPr>
            <w:tcW w:w="4510" w:type="dxa"/>
            <w:tcBorders>
              <w:left w:val="nil"/>
              <w:bottom w:val="nil"/>
              <w:right w:val="nil"/>
            </w:tcBorders>
          </w:tcPr>
          <w:p w14:paraId="29ED6E6F" w14:textId="77777777" w:rsidR="00D2586D" w:rsidRDefault="00D2586D" w:rsidP="00B925FD">
            <w:r>
              <w:t>Effective date</w:t>
            </w:r>
          </w:p>
        </w:tc>
      </w:tr>
      <w:tr w:rsidR="00D2586D" w14:paraId="05AB1E79" w14:textId="77777777" w:rsidTr="00100888"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E19453" w14:textId="77777777" w:rsidR="00D2586D" w:rsidRDefault="00D2586D" w:rsidP="00B925FD"/>
          <w:p w14:paraId="2104023B" w14:textId="77777777" w:rsidR="00D2586D" w:rsidRDefault="00D2586D" w:rsidP="00B925FD"/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D64F40" w14:textId="77777777" w:rsidR="00D2586D" w:rsidRDefault="00D2586D" w:rsidP="00B925FD"/>
        </w:tc>
      </w:tr>
      <w:tr w:rsidR="00D2586D" w14:paraId="025068D9" w14:textId="77777777">
        <w:tc>
          <w:tcPr>
            <w:tcW w:w="6300" w:type="dxa"/>
            <w:tcBorders>
              <w:left w:val="nil"/>
              <w:bottom w:val="nil"/>
              <w:right w:val="nil"/>
            </w:tcBorders>
          </w:tcPr>
          <w:p w14:paraId="10BCC1BB" w14:textId="77777777" w:rsidR="00D2586D" w:rsidRDefault="00D2586D" w:rsidP="00B925FD">
            <w:r>
              <w:t>Title</w:t>
            </w:r>
          </w:p>
        </w:tc>
        <w:tc>
          <w:tcPr>
            <w:tcW w:w="4510" w:type="dxa"/>
            <w:tcBorders>
              <w:left w:val="nil"/>
              <w:bottom w:val="nil"/>
              <w:right w:val="nil"/>
            </w:tcBorders>
          </w:tcPr>
          <w:p w14:paraId="3460D822" w14:textId="77777777" w:rsidR="00D2586D" w:rsidRDefault="00D2586D" w:rsidP="00B925FD">
            <w:r>
              <w:t xml:space="preserve">Email </w:t>
            </w:r>
          </w:p>
        </w:tc>
      </w:tr>
    </w:tbl>
    <w:p w14:paraId="52F1E222" w14:textId="77777777" w:rsidR="00B27A3F" w:rsidRDefault="00B27A3F" w:rsidP="00B27A3F"/>
    <w:p w14:paraId="0AAC044A" w14:textId="77777777" w:rsidR="00B27A3F" w:rsidRPr="00EF50A6" w:rsidRDefault="00B27A3F" w:rsidP="00B27A3F">
      <w:pPr>
        <w:rPr>
          <w:b/>
          <w:bCs/>
        </w:rPr>
      </w:pPr>
      <w:r w:rsidRPr="00EF50A6">
        <w:rPr>
          <w:b/>
          <w:bCs/>
        </w:rPr>
        <w:lastRenderedPageBreak/>
        <w:t>Check all that appl</w:t>
      </w:r>
      <w:r>
        <w:rPr>
          <w:b/>
          <w:bCs/>
        </w:rPr>
        <w:t>ies</w:t>
      </w:r>
      <w:r w:rsidRPr="00EF50A6">
        <w:rPr>
          <w:b/>
          <w:bCs/>
        </w:rPr>
        <w:t xml:space="preserve">: </w:t>
      </w:r>
    </w:p>
    <w:p w14:paraId="042D38D1" w14:textId="77777777" w:rsidR="00B27A3F" w:rsidRDefault="00000000" w:rsidP="00B27A3F">
      <w:sdt>
        <w:sdtPr>
          <w:id w:val="-1654898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7A3F">
            <w:rPr>
              <w:rFonts w:ascii="MS Gothic" w:eastAsia="MS Gothic" w:hAnsi="MS Gothic" w:hint="eastAsia"/>
            </w:rPr>
            <w:t>☐</w:t>
          </w:r>
        </w:sdtContent>
      </w:sdt>
      <w:r w:rsidR="00B27A3F">
        <w:t xml:space="preserve">Full Access  </w:t>
      </w:r>
      <w:sdt>
        <w:sdtPr>
          <w:id w:val="-1150283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7A3F">
            <w:rPr>
              <w:rFonts w:ascii="MS Gothic" w:eastAsia="MS Gothic" w:hAnsi="MS Gothic" w:hint="eastAsia"/>
            </w:rPr>
            <w:t>☐</w:t>
          </w:r>
        </w:sdtContent>
      </w:sdt>
      <w:r w:rsidR="00B27A3F">
        <w:t xml:space="preserve">RMTS Functions  </w:t>
      </w:r>
      <w:sdt>
        <w:sdtPr>
          <w:id w:val="640392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7A3F">
            <w:rPr>
              <w:rFonts w:ascii="MS Gothic" w:eastAsia="MS Gothic" w:hAnsi="MS Gothic" w:hint="eastAsia"/>
            </w:rPr>
            <w:t>☐</w:t>
          </w:r>
        </w:sdtContent>
      </w:sdt>
      <w:r w:rsidR="00B27A3F">
        <w:t xml:space="preserve"> Administrative Activity Claiming Functions</w:t>
      </w:r>
    </w:p>
    <w:tbl>
      <w:tblPr>
        <w:tblStyle w:val="TableGrid"/>
        <w:tblW w:w="10810" w:type="dxa"/>
        <w:tblInd w:w="-5" w:type="dxa"/>
        <w:tblLook w:val="04A0" w:firstRow="1" w:lastRow="0" w:firstColumn="1" w:lastColumn="0" w:noHBand="0" w:noVBand="1"/>
      </w:tblPr>
      <w:tblGrid>
        <w:gridCol w:w="6300"/>
        <w:gridCol w:w="4510"/>
      </w:tblGrid>
      <w:tr w:rsidR="00D2586D" w14:paraId="15D38839" w14:textId="77777777"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412942" w14:textId="77777777" w:rsidR="00D2586D" w:rsidRDefault="00D2586D" w:rsidP="00B925FD"/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D8BF24" w14:textId="77777777" w:rsidR="00D2586D" w:rsidRDefault="00D2586D" w:rsidP="00B925FD"/>
          <w:p w14:paraId="380AEA83" w14:textId="77777777" w:rsidR="00D2586D" w:rsidRDefault="00D2586D" w:rsidP="00B925FD"/>
        </w:tc>
      </w:tr>
      <w:tr w:rsidR="00D2586D" w14:paraId="61E3BC05" w14:textId="77777777">
        <w:tc>
          <w:tcPr>
            <w:tcW w:w="6300" w:type="dxa"/>
            <w:tcBorders>
              <w:left w:val="nil"/>
              <w:bottom w:val="nil"/>
              <w:right w:val="nil"/>
            </w:tcBorders>
          </w:tcPr>
          <w:p w14:paraId="6F1DA402" w14:textId="77777777" w:rsidR="00D2586D" w:rsidRDefault="00D2586D" w:rsidP="00B925FD">
            <w:r>
              <w:t xml:space="preserve">Back-up MAC Coordinator </w:t>
            </w:r>
          </w:p>
        </w:tc>
        <w:tc>
          <w:tcPr>
            <w:tcW w:w="4510" w:type="dxa"/>
            <w:tcBorders>
              <w:left w:val="nil"/>
              <w:bottom w:val="nil"/>
              <w:right w:val="nil"/>
            </w:tcBorders>
          </w:tcPr>
          <w:p w14:paraId="5F29CE7F" w14:textId="77777777" w:rsidR="00D2586D" w:rsidRDefault="00D2586D" w:rsidP="00B925FD">
            <w:r>
              <w:t>Effective date</w:t>
            </w:r>
          </w:p>
        </w:tc>
      </w:tr>
      <w:tr w:rsidR="00D2586D" w14:paraId="7C736598" w14:textId="77777777" w:rsidTr="00100888"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B0FC81" w14:textId="77777777" w:rsidR="00D2586D" w:rsidRDefault="00D2586D" w:rsidP="00B925FD"/>
          <w:p w14:paraId="38D3E842" w14:textId="77777777" w:rsidR="00D2586D" w:rsidRDefault="00D2586D" w:rsidP="00B925FD"/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820E82" w14:textId="77777777" w:rsidR="00D2586D" w:rsidRDefault="00D2586D" w:rsidP="00B925FD"/>
        </w:tc>
      </w:tr>
      <w:tr w:rsidR="00D2586D" w14:paraId="0A569C14" w14:textId="77777777">
        <w:tc>
          <w:tcPr>
            <w:tcW w:w="6300" w:type="dxa"/>
            <w:tcBorders>
              <w:left w:val="nil"/>
              <w:bottom w:val="nil"/>
              <w:right w:val="nil"/>
            </w:tcBorders>
          </w:tcPr>
          <w:p w14:paraId="720D6649" w14:textId="77777777" w:rsidR="00D2586D" w:rsidRDefault="00D2586D" w:rsidP="00B925FD">
            <w:r>
              <w:t>Title</w:t>
            </w:r>
          </w:p>
        </w:tc>
        <w:tc>
          <w:tcPr>
            <w:tcW w:w="4510" w:type="dxa"/>
            <w:tcBorders>
              <w:left w:val="nil"/>
              <w:bottom w:val="nil"/>
              <w:right w:val="nil"/>
            </w:tcBorders>
          </w:tcPr>
          <w:p w14:paraId="0719F848" w14:textId="77777777" w:rsidR="00D2586D" w:rsidRDefault="00D2586D" w:rsidP="00B925FD">
            <w:r>
              <w:t xml:space="preserve">Email </w:t>
            </w:r>
          </w:p>
        </w:tc>
      </w:tr>
    </w:tbl>
    <w:p w14:paraId="5CC1A2AD" w14:textId="77777777" w:rsidR="00B27A3F" w:rsidRDefault="00B27A3F" w:rsidP="0019194C">
      <w:pPr>
        <w:rPr>
          <w:rFonts w:ascii="Nunito SemiBold" w:hAnsi="Nunito SemiBold"/>
          <w:b/>
          <w:bCs/>
          <w:color w:val="0078C7"/>
        </w:rPr>
      </w:pPr>
    </w:p>
    <w:p w14:paraId="6DF3DD18" w14:textId="2D4320CD" w:rsidR="00E947B6" w:rsidRPr="00C26E9B" w:rsidRDefault="00C22414" w:rsidP="00C26E9B">
      <w:pPr>
        <w:pStyle w:val="Heading1"/>
        <w:kinsoku w:val="0"/>
        <w:overflowPunct w:val="0"/>
        <w:spacing w:before="56"/>
        <w:ind w:left="-432" w:right="247" w:firstLine="331"/>
        <w:rPr>
          <w:rFonts w:ascii="Nunito SemiBold" w:hAnsi="Nunito SemiBold" w:cs="Myriad Pro"/>
          <w:b/>
          <w:bCs/>
          <w:color w:val="0078C7"/>
          <w:sz w:val="22"/>
          <w:szCs w:val="22"/>
        </w:rPr>
      </w:pPr>
      <w:r w:rsidRPr="00B476FA">
        <w:rPr>
          <w:rFonts w:ascii="Nunito SemiBold" w:hAnsi="Nunito SemiBold" w:cs="Myriad Pro"/>
          <w:b/>
          <w:bCs/>
          <w:color w:val="0078C7"/>
          <w:sz w:val="22"/>
          <w:szCs w:val="22"/>
        </w:rPr>
        <w:t xml:space="preserve">Remove </w:t>
      </w:r>
      <w:r w:rsidR="00E947B6" w:rsidRPr="00B476FA">
        <w:rPr>
          <w:rFonts w:ascii="Nunito SemiBold" w:hAnsi="Nunito SemiBold" w:cs="Myriad Pro"/>
          <w:b/>
          <w:bCs/>
          <w:color w:val="0078C7"/>
          <w:sz w:val="22"/>
          <w:szCs w:val="22"/>
        </w:rPr>
        <w:t xml:space="preserve">Coordinator Access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4585"/>
      </w:tblGrid>
      <w:tr w:rsidR="005D65D4" w14:paraId="0C68B5C1" w14:textId="77777777" w:rsidTr="00100888"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CC877F" w14:textId="77777777" w:rsidR="005D65D4" w:rsidRDefault="005D65D4">
            <w:pPr>
              <w:rPr>
                <w:rFonts w:ascii="Nunito SemiBold" w:hAnsi="Nunito SemiBold"/>
                <w:b/>
                <w:bCs/>
                <w:color w:val="0078C7"/>
              </w:rPr>
            </w:pPr>
          </w:p>
          <w:p w14:paraId="6E911E26" w14:textId="4FBA0E89" w:rsidR="006B4AAA" w:rsidRDefault="006B4AAA">
            <w:pPr>
              <w:rPr>
                <w:rFonts w:ascii="Nunito SemiBold" w:hAnsi="Nunito SemiBold"/>
                <w:b/>
                <w:bCs/>
                <w:color w:val="0078C7"/>
              </w:rPr>
            </w:pP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3E9862" w14:textId="77777777" w:rsidR="005D65D4" w:rsidRDefault="005D65D4">
            <w:pPr>
              <w:rPr>
                <w:rFonts w:ascii="Nunito SemiBold" w:hAnsi="Nunito SemiBold"/>
                <w:b/>
                <w:bCs/>
                <w:color w:val="0078C7"/>
              </w:rPr>
            </w:pPr>
          </w:p>
        </w:tc>
      </w:tr>
      <w:tr w:rsidR="005D65D4" w14:paraId="24FB6B2D" w14:textId="77777777" w:rsidTr="00252D64">
        <w:tc>
          <w:tcPr>
            <w:tcW w:w="6205" w:type="dxa"/>
            <w:tcBorders>
              <w:left w:val="nil"/>
              <w:bottom w:val="nil"/>
              <w:right w:val="nil"/>
            </w:tcBorders>
          </w:tcPr>
          <w:p w14:paraId="281171E6" w14:textId="3654B5D1" w:rsidR="005D65D4" w:rsidRDefault="005D65D4">
            <w:pPr>
              <w:rPr>
                <w:rFonts w:ascii="Nunito SemiBold" w:hAnsi="Nunito SemiBold"/>
                <w:b/>
                <w:bCs/>
                <w:color w:val="0078C7"/>
              </w:rPr>
            </w:pPr>
            <w:r>
              <w:t xml:space="preserve">Name of </w:t>
            </w:r>
            <w:r w:rsidRPr="003F77A3">
              <w:t>Coordinator</w:t>
            </w:r>
            <w:r>
              <w:rPr>
                <w:rFonts w:ascii="Nunito SemiBold" w:hAnsi="Nunito SemiBold"/>
                <w:b/>
                <w:bCs/>
                <w:color w:val="0078C7"/>
              </w:rPr>
              <w:t xml:space="preserve"> </w:t>
            </w:r>
          </w:p>
        </w:tc>
        <w:tc>
          <w:tcPr>
            <w:tcW w:w="4585" w:type="dxa"/>
            <w:tcBorders>
              <w:left w:val="nil"/>
              <w:bottom w:val="nil"/>
              <w:right w:val="nil"/>
            </w:tcBorders>
          </w:tcPr>
          <w:p w14:paraId="404B54A7" w14:textId="77777777" w:rsidR="005D65D4" w:rsidRDefault="005D65D4">
            <w:pPr>
              <w:rPr>
                <w:rFonts w:ascii="Nunito SemiBold" w:hAnsi="Nunito SemiBold"/>
                <w:b/>
                <w:bCs/>
                <w:color w:val="0078C7"/>
              </w:rPr>
            </w:pPr>
            <w:r w:rsidRPr="003F77A3">
              <w:t>Effective date</w:t>
            </w:r>
          </w:p>
        </w:tc>
      </w:tr>
    </w:tbl>
    <w:p w14:paraId="5E4FC3AD" w14:textId="77777777" w:rsidR="00252D64" w:rsidRDefault="00252D64" w:rsidP="00267A4F">
      <w:pPr>
        <w:jc w:val="center"/>
        <w:rPr>
          <w:rStyle w:val="eop"/>
          <w:rFonts w:ascii="Arial" w:hAnsi="Arial" w:cs="Arial"/>
          <w:b/>
          <w:bCs/>
          <w:color w:val="000000"/>
          <w:u w:val="single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4585"/>
      </w:tblGrid>
      <w:tr w:rsidR="00252D64" w14:paraId="426C724C" w14:textId="77777777" w:rsidTr="00100888"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BCD49A" w14:textId="77777777" w:rsidR="00252D64" w:rsidRDefault="00252D64">
            <w:pPr>
              <w:rPr>
                <w:rFonts w:ascii="Nunito SemiBold" w:hAnsi="Nunito SemiBold"/>
                <w:b/>
                <w:bCs/>
                <w:color w:val="0078C7"/>
              </w:rPr>
            </w:pPr>
          </w:p>
          <w:p w14:paraId="3A34FA1A" w14:textId="77777777" w:rsidR="00252D64" w:rsidRDefault="00252D64">
            <w:pPr>
              <w:rPr>
                <w:rFonts w:ascii="Nunito SemiBold" w:hAnsi="Nunito SemiBold"/>
                <w:b/>
                <w:bCs/>
                <w:color w:val="0078C7"/>
              </w:rPr>
            </w:pP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6B8F7D" w14:textId="77777777" w:rsidR="00252D64" w:rsidRDefault="00252D64">
            <w:pPr>
              <w:rPr>
                <w:rFonts w:ascii="Nunito SemiBold" w:hAnsi="Nunito SemiBold"/>
                <w:b/>
                <w:bCs/>
                <w:color w:val="0078C7"/>
              </w:rPr>
            </w:pPr>
          </w:p>
        </w:tc>
      </w:tr>
      <w:tr w:rsidR="00252D64" w14:paraId="73261970" w14:textId="77777777">
        <w:tc>
          <w:tcPr>
            <w:tcW w:w="6205" w:type="dxa"/>
            <w:tcBorders>
              <w:left w:val="nil"/>
              <w:bottom w:val="nil"/>
              <w:right w:val="nil"/>
            </w:tcBorders>
          </w:tcPr>
          <w:p w14:paraId="556996D0" w14:textId="77777777" w:rsidR="00252D64" w:rsidRDefault="00252D64">
            <w:pPr>
              <w:rPr>
                <w:rFonts w:ascii="Nunito SemiBold" w:hAnsi="Nunito SemiBold"/>
                <w:b/>
                <w:bCs/>
                <w:color w:val="0078C7"/>
              </w:rPr>
            </w:pPr>
            <w:r>
              <w:t xml:space="preserve">Name of </w:t>
            </w:r>
            <w:r w:rsidRPr="003F77A3">
              <w:t>Coordinator</w:t>
            </w:r>
            <w:r>
              <w:rPr>
                <w:rFonts w:ascii="Nunito SemiBold" w:hAnsi="Nunito SemiBold"/>
                <w:b/>
                <w:bCs/>
                <w:color w:val="0078C7"/>
              </w:rPr>
              <w:t xml:space="preserve"> </w:t>
            </w:r>
          </w:p>
        </w:tc>
        <w:tc>
          <w:tcPr>
            <w:tcW w:w="4585" w:type="dxa"/>
            <w:tcBorders>
              <w:left w:val="nil"/>
              <w:bottom w:val="nil"/>
              <w:right w:val="nil"/>
            </w:tcBorders>
          </w:tcPr>
          <w:p w14:paraId="4ECB9529" w14:textId="77777777" w:rsidR="00252D64" w:rsidRDefault="00252D64">
            <w:pPr>
              <w:rPr>
                <w:rFonts w:ascii="Nunito SemiBold" w:hAnsi="Nunito SemiBold"/>
                <w:b/>
                <w:bCs/>
                <w:color w:val="0078C7"/>
              </w:rPr>
            </w:pPr>
            <w:r w:rsidRPr="003F77A3">
              <w:t>Effective date</w:t>
            </w:r>
          </w:p>
        </w:tc>
      </w:tr>
    </w:tbl>
    <w:p w14:paraId="529B76C5" w14:textId="77777777" w:rsidR="00252D64" w:rsidRDefault="00252D64" w:rsidP="00252D64">
      <w:pPr>
        <w:rPr>
          <w:rStyle w:val="eop"/>
          <w:rFonts w:ascii="Arial" w:hAnsi="Arial" w:cs="Arial"/>
          <w:b/>
          <w:bCs/>
          <w:color w:val="000000"/>
          <w:u w:val="single"/>
          <w:shd w:val="clear" w:color="auto" w:fill="FFFFFF"/>
        </w:rPr>
      </w:pPr>
    </w:p>
    <w:p w14:paraId="1D53AF3D" w14:textId="1F0D0C3E" w:rsidR="00BE56F0" w:rsidRPr="00267A4F" w:rsidRDefault="00267A4F" w:rsidP="00B27289">
      <w:pPr>
        <w:pStyle w:val="Heading3"/>
        <w:jc w:val="center"/>
        <w:rPr>
          <w:rStyle w:val="eop"/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</w:pPr>
      <w:bookmarkStart w:id="3" w:name="_Authorized_Designee_Information"/>
      <w:bookmarkEnd w:id="3"/>
      <w:r w:rsidRPr="00267A4F">
        <w:rPr>
          <w:rStyle w:val="eop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Authorized Designee Information Form</w:t>
      </w:r>
      <w:r w:rsidR="00147135">
        <w:rPr>
          <w:rStyle w:val="eop"/>
          <w:rFonts w:ascii="Arial" w:hAnsi="Arial" w:cs="Arial"/>
          <w:b/>
          <w:bCs/>
          <w:color w:val="000000"/>
          <w:u w:val="single"/>
          <w:shd w:val="clear" w:color="auto" w:fill="FFFFFF"/>
        </w:rPr>
        <w:t xml:space="preserve"> Instructions</w:t>
      </w:r>
    </w:p>
    <w:p w14:paraId="1AF24C7E" w14:textId="77777777" w:rsidR="00CE6078" w:rsidRDefault="00CE6078" w:rsidP="00CE6078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sz w:val="22"/>
          <w:szCs w:val="22"/>
        </w:rPr>
      </w:pPr>
    </w:p>
    <w:p w14:paraId="5CD4BD5B" w14:textId="228344F3" w:rsidR="00C423CE" w:rsidRDefault="00CE6078" w:rsidP="00CE6078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Th</w:t>
      </w:r>
      <w:r w:rsidRPr="00D9004A">
        <w:rPr>
          <w:rFonts w:asciiTheme="minorHAnsi" w:eastAsiaTheme="minorEastAsia" w:hAnsiTheme="minorHAnsi" w:cstheme="minorHAnsi"/>
          <w:sz w:val="22"/>
          <w:szCs w:val="22"/>
        </w:rPr>
        <w:t xml:space="preserve">e purpose of this form is to identify the individuals designated by the </w:t>
      </w:r>
      <w:r w:rsidR="00367590">
        <w:rPr>
          <w:rFonts w:asciiTheme="minorHAnsi" w:eastAsiaTheme="minorEastAsia" w:hAnsiTheme="minorHAnsi" w:cstheme="minorHAnsi"/>
          <w:sz w:val="22"/>
          <w:szCs w:val="22"/>
        </w:rPr>
        <w:t>Public School District</w:t>
      </w:r>
      <w:r w:rsidRPr="00D9004A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8065BB">
        <w:rPr>
          <w:rFonts w:asciiTheme="minorHAnsi" w:eastAsiaTheme="minorEastAsia" w:hAnsiTheme="minorHAnsi" w:cstheme="minorHAnsi"/>
          <w:sz w:val="22"/>
          <w:szCs w:val="22"/>
        </w:rPr>
        <w:t xml:space="preserve">that will be responsible </w:t>
      </w:r>
      <w:r w:rsidR="0095145F">
        <w:rPr>
          <w:rFonts w:asciiTheme="minorHAnsi" w:eastAsiaTheme="minorEastAsia" w:hAnsiTheme="minorHAnsi" w:cstheme="minorHAnsi"/>
          <w:sz w:val="22"/>
          <w:szCs w:val="22"/>
        </w:rPr>
        <w:t>for monitoring</w:t>
      </w:r>
      <w:r w:rsidR="008065BB">
        <w:rPr>
          <w:rFonts w:asciiTheme="minorHAnsi" w:eastAsiaTheme="minorEastAsia" w:hAnsiTheme="minorHAnsi" w:cstheme="minorHAnsi"/>
          <w:sz w:val="22"/>
          <w:szCs w:val="22"/>
        </w:rPr>
        <w:t xml:space="preserve"> and </w:t>
      </w:r>
      <w:r w:rsidRPr="00D9004A">
        <w:rPr>
          <w:rFonts w:asciiTheme="minorHAnsi" w:eastAsiaTheme="minorEastAsia" w:hAnsiTheme="minorHAnsi" w:cstheme="minorHAnsi"/>
          <w:sz w:val="22"/>
          <w:szCs w:val="22"/>
        </w:rPr>
        <w:t>provid</w:t>
      </w:r>
      <w:r w:rsidR="008065BB">
        <w:rPr>
          <w:rFonts w:asciiTheme="minorHAnsi" w:eastAsiaTheme="minorEastAsia" w:hAnsiTheme="minorHAnsi" w:cstheme="minorHAnsi"/>
          <w:sz w:val="22"/>
          <w:szCs w:val="22"/>
        </w:rPr>
        <w:t>ing</w:t>
      </w:r>
      <w:r w:rsidRPr="00D9004A">
        <w:rPr>
          <w:rFonts w:asciiTheme="minorHAnsi" w:eastAsiaTheme="minorEastAsia" w:hAnsiTheme="minorHAnsi" w:cstheme="minorHAnsi"/>
          <w:sz w:val="22"/>
          <w:szCs w:val="22"/>
        </w:rPr>
        <w:t xml:space="preserve"> information necessary for</w:t>
      </w:r>
      <w:r w:rsidR="008C485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216A03">
        <w:rPr>
          <w:rFonts w:asciiTheme="minorHAnsi" w:eastAsiaTheme="minorEastAsia" w:hAnsiTheme="minorHAnsi" w:cstheme="minorHAnsi"/>
          <w:sz w:val="22"/>
          <w:szCs w:val="22"/>
        </w:rPr>
        <w:t xml:space="preserve">successful </w:t>
      </w:r>
      <w:r w:rsidR="008C4859">
        <w:rPr>
          <w:rFonts w:asciiTheme="minorHAnsi" w:eastAsiaTheme="minorEastAsia" w:hAnsiTheme="minorHAnsi" w:cstheme="minorHAnsi"/>
          <w:sz w:val="22"/>
          <w:szCs w:val="22"/>
        </w:rPr>
        <w:t>participation in</w:t>
      </w:r>
      <w:r w:rsidRPr="00D9004A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F810BB">
        <w:rPr>
          <w:rFonts w:asciiTheme="minorHAnsi" w:eastAsiaTheme="minorEastAsia" w:hAnsiTheme="minorHAnsi" w:cstheme="minorHAnsi"/>
          <w:sz w:val="22"/>
          <w:szCs w:val="22"/>
        </w:rPr>
        <w:t>MAC</w:t>
      </w:r>
      <w:r w:rsidR="00053A46">
        <w:rPr>
          <w:rFonts w:asciiTheme="minorHAnsi" w:eastAsiaTheme="minorEastAsia" w:hAnsiTheme="minorHAnsi" w:cstheme="minorHAnsi"/>
          <w:sz w:val="22"/>
          <w:szCs w:val="22"/>
        </w:rPr>
        <w:t xml:space="preserve">. </w:t>
      </w:r>
      <w:r w:rsidR="00396A74">
        <w:rPr>
          <w:rFonts w:asciiTheme="minorHAnsi" w:eastAsiaTheme="minorEastAsia" w:hAnsiTheme="minorHAnsi" w:cstheme="minorHAnsi"/>
          <w:sz w:val="22"/>
          <w:szCs w:val="22"/>
        </w:rPr>
        <w:t xml:space="preserve">This </w:t>
      </w:r>
      <w:r w:rsidR="00EE1F68">
        <w:rPr>
          <w:rFonts w:asciiTheme="minorHAnsi" w:eastAsiaTheme="minorEastAsia" w:hAnsiTheme="minorHAnsi" w:cstheme="minorHAnsi"/>
          <w:sz w:val="22"/>
          <w:szCs w:val="22"/>
        </w:rPr>
        <w:t>includes</w:t>
      </w:r>
      <w:r w:rsidR="00396A74">
        <w:rPr>
          <w:rFonts w:asciiTheme="minorHAnsi" w:eastAsiaTheme="minorEastAsia" w:hAnsiTheme="minorHAnsi" w:cstheme="minorHAnsi"/>
          <w:sz w:val="22"/>
          <w:szCs w:val="22"/>
        </w:rPr>
        <w:t xml:space="preserve"> access to</w:t>
      </w:r>
      <w:r w:rsidR="00E85A2C">
        <w:rPr>
          <w:rFonts w:asciiTheme="minorHAnsi" w:eastAsiaTheme="minorEastAsia" w:hAnsiTheme="minorHAnsi" w:cstheme="minorHAnsi"/>
          <w:sz w:val="22"/>
          <w:szCs w:val="22"/>
        </w:rPr>
        <w:t xml:space="preserve"> upload,</w:t>
      </w:r>
      <w:r w:rsidR="00396A74">
        <w:rPr>
          <w:rFonts w:asciiTheme="minorHAnsi" w:eastAsiaTheme="minorEastAsia" w:hAnsiTheme="minorHAnsi" w:cstheme="minorHAnsi"/>
          <w:sz w:val="22"/>
          <w:szCs w:val="22"/>
        </w:rPr>
        <w:t xml:space="preserve"> view and update data in the </w:t>
      </w:r>
      <w:r w:rsidR="000A11BF">
        <w:rPr>
          <w:rFonts w:asciiTheme="minorHAnsi" w:eastAsiaTheme="minorEastAsia" w:hAnsiTheme="minorHAnsi" w:cstheme="minorHAnsi"/>
          <w:sz w:val="22"/>
          <w:szCs w:val="22"/>
        </w:rPr>
        <w:t xml:space="preserve">RMTS </w:t>
      </w:r>
      <w:r w:rsidR="00396A74">
        <w:rPr>
          <w:rFonts w:asciiTheme="minorHAnsi" w:eastAsiaTheme="minorEastAsia" w:hAnsiTheme="minorHAnsi" w:cstheme="minorHAnsi"/>
          <w:sz w:val="22"/>
          <w:szCs w:val="22"/>
        </w:rPr>
        <w:t xml:space="preserve">system as </w:t>
      </w:r>
      <w:r w:rsidR="0028676B">
        <w:rPr>
          <w:rFonts w:asciiTheme="minorHAnsi" w:eastAsiaTheme="minorEastAsia" w:hAnsiTheme="minorHAnsi" w:cstheme="minorHAnsi"/>
          <w:sz w:val="22"/>
          <w:szCs w:val="22"/>
        </w:rPr>
        <w:t xml:space="preserve">outlined in the </w:t>
      </w:r>
      <w:hyperlink r:id="rId13" w:history="1">
        <w:r w:rsidR="0028676B" w:rsidRPr="00CF6B80">
          <w:rPr>
            <w:rStyle w:val="Hyperlink"/>
            <w:rFonts w:asciiTheme="minorHAnsi" w:eastAsiaTheme="minorEastAsia" w:hAnsiTheme="minorHAnsi" w:cstheme="minorHAnsi"/>
            <w:color w:val="0000FF"/>
            <w:sz w:val="22"/>
            <w:szCs w:val="22"/>
          </w:rPr>
          <w:t>Coordinator Manual</w:t>
        </w:r>
      </w:hyperlink>
      <w:r w:rsidR="00D92D84">
        <w:rPr>
          <w:rFonts w:asciiTheme="minorHAnsi" w:eastAsiaTheme="minorEastAsia" w:hAnsiTheme="minorHAnsi" w:cstheme="minorHAnsi"/>
          <w:sz w:val="22"/>
          <w:szCs w:val="22"/>
        </w:rPr>
        <w:t xml:space="preserve">. </w:t>
      </w:r>
    </w:p>
    <w:p w14:paraId="57ED188B" w14:textId="77777777" w:rsidR="00C423CE" w:rsidRDefault="00C423CE" w:rsidP="00CE6078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sz w:val="22"/>
          <w:szCs w:val="22"/>
        </w:rPr>
      </w:pPr>
    </w:p>
    <w:p w14:paraId="6B922B34" w14:textId="24D62FFE" w:rsidR="00887F39" w:rsidRDefault="00D92D84" w:rsidP="00CE6078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The </w:t>
      </w:r>
      <w:r w:rsidR="001C2188">
        <w:rPr>
          <w:rFonts w:asciiTheme="minorHAnsi" w:eastAsiaTheme="minorEastAsia" w:hAnsiTheme="minorHAnsi" w:cstheme="minorHAnsi"/>
          <w:sz w:val="22"/>
          <w:szCs w:val="22"/>
        </w:rPr>
        <w:t>designee</w:t>
      </w:r>
      <w:r w:rsidR="009B4691">
        <w:rPr>
          <w:rFonts w:asciiTheme="minorHAnsi" w:eastAsiaTheme="minorEastAsia" w:hAnsiTheme="minorHAnsi" w:cstheme="minorHAnsi"/>
          <w:sz w:val="22"/>
          <w:szCs w:val="22"/>
        </w:rPr>
        <w:t xml:space="preserve">’s </w:t>
      </w:r>
      <w:r w:rsidR="001C2188">
        <w:rPr>
          <w:rFonts w:asciiTheme="minorHAnsi" w:eastAsiaTheme="minorEastAsia" w:hAnsiTheme="minorHAnsi" w:cstheme="minorHAnsi"/>
          <w:sz w:val="22"/>
          <w:szCs w:val="22"/>
        </w:rPr>
        <w:t xml:space="preserve">listed above will be given a user ID and Password to access the </w:t>
      </w:r>
      <w:r w:rsidR="00BF36A3">
        <w:rPr>
          <w:rFonts w:asciiTheme="minorHAnsi" w:eastAsiaTheme="minorEastAsia" w:hAnsiTheme="minorHAnsi" w:cstheme="minorHAnsi"/>
          <w:sz w:val="22"/>
          <w:szCs w:val="22"/>
        </w:rPr>
        <w:t xml:space="preserve">RMTS </w:t>
      </w:r>
      <w:r w:rsidR="001C2188">
        <w:rPr>
          <w:rFonts w:asciiTheme="minorHAnsi" w:eastAsiaTheme="minorEastAsia" w:hAnsiTheme="minorHAnsi" w:cstheme="minorHAnsi"/>
          <w:sz w:val="22"/>
          <w:szCs w:val="22"/>
        </w:rPr>
        <w:t>system</w:t>
      </w:r>
      <w:r w:rsidR="00887F39">
        <w:rPr>
          <w:rFonts w:asciiTheme="minorHAnsi" w:eastAsiaTheme="minorEastAsia" w:hAnsiTheme="minorHAnsi" w:cstheme="minorHAnsi"/>
          <w:sz w:val="22"/>
          <w:szCs w:val="22"/>
        </w:rPr>
        <w:t xml:space="preserve"> applications and will be able to view and alter data in the system. This form is also used for removing </w:t>
      </w:r>
      <w:r w:rsidR="00745182">
        <w:rPr>
          <w:rFonts w:asciiTheme="minorHAnsi" w:eastAsiaTheme="minorEastAsia" w:hAnsiTheme="minorHAnsi" w:cstheme="minorHAnsi"/>
          <w:sz w:val="22"/>
          <w:szCs w:val="22"/>
        </w:rPr>
        <w:t>access to individuals who no longer need</w:t>
      </w:r>
      <w:r w:rsidR="0095145F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AC692F">
        <w:rPr>
          <w:rFonts w:asciiTheme="minorHAnsi" w:eastAsiaTheme="minorEastAsia" w:hAnsiTheme="minorHAnsi" w:cstheme="minorHAnsi"/>
          <w:sz w:val="22"/>
          <w:szCs w:val="22"/>
        </w:rPr>
        <w:t>it</w:t>
      </w:r>
      <w:r w:rsidR="00745182">
        <w:rPr>
          <w:rFonts w:asciiTheme="minorHAnsi" w:eastAsiaTheme="minorEastAsia" w:hAnsiTheme="minorHAnsi" w:cstheme="minorHAnsi"/>
          <w:sz w:val="22"/>
          <w:szCs w:val="22"/>
        </w:rPr>
        <w:t xml:space="preserve">. </w:t>
      </w:r>
    </w:p>
    <w:p w14:paraId="39614D46" w14:textId="77777777" w:rsidR="009B4691" w:rsidRDefault="009B4691" w:rsidP="00DA632C">
      <w:pPr>
        <w:spacing w:after="0" w:line="240" w:lineRule="auto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D24F998" w14:textId="421FFD10" w:rsidR="009B4691" w:rsidRPr="009A35AA" w:rsidRDefault="009B4691" w:rsidP="009B4691">
      <w:pPr>
        <w:sectPr w:rsidR="009B4691" w:rsidRPr="009A35AA" w:rsidSect="00AF2C71">
          <w:type w:val="continuous"/>
          <w:pgSz w:w="12240" w:h="15840"/>
          <w:pgMar w:top="720" w:right="720" w:bottom="720" w:left="720" w:header="720" w:footer="720" w:gutter="0"/>
          <w:cols w:space="432"/>
          <w:docGrid w:linePitch="360"/>
        </w:sectPr>
      </w:pPr>
      <w:r w:rsidRPr="009A35AA">
        <w:rPr>
          <w:rFonts w:ascii="Nunito SemiBold" w:hAnsi="Nunito SemiBold"/>
          <w:b/>
          <w:bCs/>
        </w:rPr>
        <w:t>Please submit completed forms to</w:t>
      </w:r>
      <w:r w:rsidR="009A35AA" w:rsidRPr="009A35AA">
        <w:rPr>
          <w:rFonts w:ascii="Nunito SemiBold" w:hAnsi="Nunito SemiBold"/>
          <w:b/>
          <w:bCs/>
        </w:rPr>
        <w:t xml:space="preserve">: </w:t>
      </w:r>
    </w:p>
    <w:p w14:paraId="3EF3E1AA" w14:textId="1260CFD8" w:rsidR="009B4691" w:rsidRDefault="009B4691" w:rsidP="009A35AA">
      <w:pPr>
        <w:spacing w:after="0" w:line="240" w:lineRule="auto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73B4E">
        <w:rPr>
          <w:rFonts w:ascii="Calibri" w:eastAsia="Times New Roman" w:hAnsi="Calibri" w:cs="Times New Roman"/>
        </w:rPr>
        <w:t>HCA Medicaid Administrative Claiming,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 </w:t>
      </w:r>
      <w:hyperlink r:id="rId14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MAC@hca.wa.gov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 </w:t>
      </w:r>
      <w:r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732AAF1C" w14:textId="77777777" w:rsidR="007761FC" w:rsidRDefault="007761FC" w:rsidP="00DA632C">
      <w:pPr>
        <w:spacing w:after="0" w:line="240" w:lineRule="auto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D2F43EA" w14:textId="3E6A9F97" w:rsidR="007761FC" w:rsidRDefault="00396E1C" w:rsidP="007761FC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Upon </w:t>
      </w:r>
      <w:r w:rsidR="007761FC">
        <w:rPr>
          <w:rFonts w:asciiTheme="minorHAnsi" w:eastAsiaTheme="minorEastAsia" w:hAnsiTheme="minorHAnsi" w:cstheme="minorHAnsi"/>
          <w:sz w:val="22"/>
          <w:szCs w:val="22"/>
        </w:rPr>
        <w:t>HCA</w:t>
      </w:r>
      <w:r w:rsidR="009627FE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7761FC">
        <w:rPr>
          <w:rFonts w:asciiTheme="minorHAnsi" w:eastAsiaTheme="minorEastAsia" w:hAnsiTheme="minorHAnsi" w:cstheme="minorHAnsi"/>
          <w:sz w:val="22"/>
          <w:szCs w:val="22"/>
        </w:rPr>
        <w:t>approv</w:t>
      </w:r>
      <w:r w:rsidR="0041585D">
        <w:rPr>
          <w:rFonts w:asciiTheme="minorHAnsi" w:eastAsiaTheme="minorEastAsia" w:hAnsiTheme="minorHAnsi" w:cstheme="minorHAnsi"/>
          <w:sz w:val="22"/>
          <w:szCs w:val="22"/>
        </w:rPr>
        <w:t>al,</w:t>
      </w:r>
      <w:r w:rsidR="007761FC">
        <w:rPr>
          <w:rFonts w:asciiTheme="minorHAnsi" w:eastAsiaTheme="minorEastAsia" w:hAnsiTheme="minorHAnsi" w:cstheme="minorHAnsi"/>
          <w:sz w:val="22"/>
          <w:szCs w:val="22"/>
        </w:rPr>
        <w:t xml:space="preserve"> the form </w:t>
      </w:r>
      <w:r w:rsidR="0041585D">
        <w:rPr>
          <w:rFonts w:asciiTheme="minorHAnsi" w:eastAsiaTheme="minorEastAsia" w:hAnsiTheme="minorHAnsi" w:cstheme="minorHAnsi"/>
          <w:sz w:val="22"/>
          <w:szCs w:val="22"/>
        </w:rPr>
        <w:t>will be</w:t>
      </w:r>
      <w:r w:rsidR="007761FC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41585D">
        <w:rPr>
          <w:rFonts w:asciiTheme="minorHAnsi" w:eastAsiaTheme="minorEastAsia" w:hAnsiTheme="minorHAnsi" w:cstheme="minorHAnsi"/>
          <w:sz w:val="22"/>
          <w:szCs w:val="22"/>
        </w:rPr>
        <w:t>sent</w:t>
      </w:r>
      <w:r w:rsidR="007761FC">
        <w:rPr>
          <w:rFonts w:asciiTheme="minorHAnsi" w:eastAsiaTheme="minorEastAsia" w:hAnsiTheme="minorHAnsi" w:cstheme="minorHAnsi"/>
          <w:sz w:val="22"/>
          <w:szCs w:val="22"/>
        </w:rPr>
        <w:t xml:space="preserve"> to</w:t>
      </w:r>
      <w:r w:rsidR="0041585D">
        <w:rPr>
          <w:rFonts w:asciiTheme="minorHAnsi" w:eastAsiaTheme="minorEastAsia" w:hAnsiTheme="minorHAnsi" w:cstheme="minorHAnsi"/>
          <w:sz w:val="22"/>
          <w:szCs w:val="22"/>
        </w:rPr>
        <w:t xml:space="preserve"> the</w:t>
      </w:r>
      <w:r w:rsidR="007761FC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41585D">
        <w:rPr>
          <w:rFonts w:asciiTheme="minorHAnsi" w:eastAsiaTheme="minorEastAsia" w:hAnsiTheme="minorHAnsi" w:cstheme="minorHAnsi"/>
          <w:sz w:val="22"/>
          <w:szCs w:val="22"/>
        </w:rPr>
        <w:t>RMTS Help Desk</w:t>
      </w:r>
      <w:r w:rsidR="007761FC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2D61F4">
        <w:rPr>
          <w:rFonts w:asciiTheme="minorHAnsi" w:eastAsiaTheme="minorEastAsia" w:hAnsiTheme="minorHAnsi" w:cstheme="minorHAnsi"/>
          <w:sz w:val="22"/>
          <w:szCs w:val="22"/>
        </w:rPr>
        <w:t>to</w:t>
      </w:r>
      <w:r w:rsidR="007761FC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652238">
        <w:rPr>
          <w:rFonts w:asciiTheme="minorHAnsi" w:eastAsiaTheme="minorEastAsia" w:hAnsiTheme="minorHAnsi" w:cstheme="minorHAnsi"/>
          <w:sz w:val="22"/>
          <w:szCs w:val="22"/>
        </w:rPr>
        <w:t>establish</w:t>
      </w:r>
      <w:r w:rsidR="00967F00">
        <w:rPr>
          <w:rFonts w:asciiTheme="minorHAnsi" w:eastAsiaTheme="minorEastAsia" w:hAnsiTheme="minorHAnsi" w:cstheme="minorHAnsi"/>
          <w:sz w:val="22"/>
          <w:szCs w:val="22"/>
        </w:rPr>
        <w:t xml:space="preserve"> your</w:t>
      </w:r>
      <w:r w:rsidR="005C616E">
        <w:rPr>
          <w:rFonts w:asciiTheme="minorHAnsi" w:eastAsiaTheme="minorEastAsia" w:hAnsiTheme="minorHAnsi" w:cstheme="minorHAnsi"/>
          <w:sz w:val="22"/>
          <w:szCs w:val="22"/>
        </w:rPr>
        <w:t xml:space="preserve"> access</w:t>
      </w:r>
      <w:r w:rsidR="007761FC">
        <w:rPr>
          <w:rFonts w:asciiTheme="minorHAnsi" w:eastAsiaTheme="minorEastAsia" w:hAnsiTheme="minorHAnsi" w:cstheme="minorHAnsi"/>
          <w:sz w:val="22"/>
          <w:szCs w:val="22"/>
        </w:rPr>
        <w:t xml:space="preserve">. </w:t>
      </w:r>
      <w:r w:rsidR="00FB7493">
        <w:rPr>
          <w:rFonts w:asciiTheme="minorHAnsi" w:eastAsiaTheme="minorEastAsia" w:hAnsiTheme="minorHAnsi" w:cstheme="minorHAnsi"/>
          <w:sz w:val="22"/>
          <w:szCs w:val="22"/>
        </w:rPr>
        <w:t>You will receive an email from</w:t>
      </w:r>
      <w:r w:rsidR="00634508">
        <w:rPr>
          <w:rFonts w:asciiTheme="minorHAnsi" w:eastAsiaTheme="minorEastAsia" w:hAnsiTheme="minorHAnsi" w:cstheme="minorHAnsi"/>
          <w:sz w:val="22"/>
          <w:szCs w:val="22"/>
        </w:rPr>
        <w:t xml:space="preserve"> the</w:t>
      </w:r>
      <w:r w:rsidR="007761FC">
        <w:rPr>
          <w:rFonts w:asciiTheme="minorHAnsi" w:eastAsiaTheme="minorEastAsia" w:hAnsiTheme="minorHAnsi" w:cstheme="minorHAnsi"/>
          <w:sz w:val="22"/>
          <w:szCs w:val="22"/>
        </w:rPr>
        <w:t xml:space="preserve"> Help</w:t>
      </w:r>
      <w:r w:rsidR="00E9282C">
        <w:rPr>
          <w:rFonts w:asciiTheme="minorHAnsi" w:eastAsiaTheme="minorEastAsia" w:hAnsiTheme="minorHAnsi" w:cstheme="minorHAnsi"/>
          <w:sz w:val="22"/>
          <w:szCs w:val="22"/>
        </w:rPr>
        <w:t xml:space="preserve"> D</w:t>
      </w:r>
      <w:r w:rsidR="007761FC">
        <w:rPr>
          <w:rFonts w:asciiTheme="minorHAnsi" w:eastAsiaTheme="minorEastAsia" w:hAnsiTheme="minorHAnsi" w:cstheme="minorHAnsi"/>
          <w:sz w:val="22"/>
          <w:szCs w:val="22"/>
        </w:rPr>
        <w:t xml:space="preserve">esk </w:t>
      </w:r>
      <w:r w:rsidR="00FB7493">
        <w:rPr>
          <w:rFonts w:asciiTheme="minorHAnsi" w:eastAsiaTheme="minorEastAsia" w:hAnsiTheme="minorHAnsi" w:cstheme="minorHAnsi"/>
          <w:sz w:val="22"/>
          <w:szCs w:val="22"/>
        </w:rPr>
        <w:t>with</w:t>
      </w:r>
      <w:r w:rsidR="007761FC">
        <w:rPr>
          <w:rFonts w:asciiTheme="minorHAnsi" w:eastAsiaTheme="minorEastAsia" w:hAnsiTheme="minorHAnsi" w:cstheme="minorHAnsi"/>
          <w:sz w:val="22"/>
          <w:szCs w:val="22"/>
        </w:rPr>
        <w:t xml:space="preserve"> your </w:t>
      </w:r>
      <w:r w:rsidR="00A04EB8">
        <w:rPr>
          <w:rFonts w:asciiTheme="minorHAnsi" w:eastAsiaTheme="minorEastAsia" w:hAnsiTheme="minorHAnsi" w:cstheme="minorHAnsi"/>
          <w:sz w:val="22"/>
          <w:szCs w:val="22"/>
        </w:rPr>
        <w:t>User ID</w:t>
      </w:r>
      <w:r w:rsidR="00E6248D">
        <w:rPr>
          <w:rFonts w:asciiTheme="minorHAnsi" w:eastAsiaTheme="minorEastAsia" w:hAnsiTheme="minorHAnsi" w:cstheme="minorHAnsi"/>
          <w:sz w:val="22"/>
          <w:szCs w:val="22"/>
        </w:rPr>
        <w:t xml:space="preserve"> and instructions</w:t>
      </w:r>
      <w:r w:rsidR="007761FC">
        <w:rPr>
          <w:rFonts w:asciiTheme="minorHAnsi" w:eastAsiaTheme="minorEastAsia" w:hAnsiTheme="minorHAnsi" w:cstheme="minorHAnsi"/>
          <w:sz w:val="22"/>
          <w:szCs w:val="22"/>
        </w:rPr>
        <w:t xml:space="preserve"> for setting up your account</w:t>
      </w:r>
      <w:r w:rsidR="00FB7493">
        <w:rPr>
          <w:rFonts w:asciiTheme="minorHAnsi" w:eastAsiaTheme="minorEastAsia" w:hAnsiTheme="minorHAnsi" w:cstheme="minorHAnsi"/>
          <w:sz w:val="22"/>
          <w:szCs w:val="22"/>
        </w:rPr>
        <w:t xml:space="preserve"> in the </w:t>
      </w:r>
      <w:r w:rsidR="00634508">
        <w:rPr>
          <w:rFonts w:asciiTheme="minorHAnsi" w:eastAsiaTheme="minorEastAsia" w:hAnsiTheme="minorHAnsi" w:cstheme="minorHAnsi"/>
          <w:sz w:val="22"/>
          <w:szCs w:val="22"/>
        </w:rPr>
        <w:t>RMTS</w:t>
      </w:r>
      <w:r w:rsidR="00FB7493">
        <w:rPr>
          <w:rFonts w:asciiTheme="minorHAnsi" w:eastAsiaTheme="minorEastAsia" w:hAnsiTheme="minorHAnsi" w:cstheme="minorHAnsi"/>
          <w:sz w:val="22"/>
          <w:szCs w:val="22"/>
        </w:rPr>
        <w:t xml:space="preserve"> system.</w:t>
      </w:r>
    </w:p>
    <w:p w14:paraId="6C980ECB" w14:textId="77777777" w:rsidR="00FB7493" w:rsidRDefault="00FB7493" w:rsidP="007761FC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sz w:val="22"/>
          <w:szCs w:val="22"/>
        </w:rPr>
      </w:pPr>
    </w:p>
    <w:p w14:paraId="5FBB0540" w14:textId="77777777" w:rsidR="00FB7493" w:rsidRDefault="00FB7493" w:rsidP="007761FC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sz w:val="22"/>
          <w:szCs w:val="22"/>
        </w:rPr>
      </w:pPr>
    </w:p>
    <w:p w14:paraId="03D77EFC" w14:textId="6C5A871A" w:rsidR="007761FC" w:rsidRPr="007761FC" w:rsidRDefault="00D81AB9" w:rsidP="00DA632C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81AB9">
        <w:rPr>
          <w:noProof/>
        </w:rPr>
        <w:drawing>
          <wp:inline distT="0" distB="0" distL="0" distR="0" wp14:anchorId="629809E8" wp14:editId="5A13D4AC">
            <wp:extent cx="5090160" cy="1440180"/>
            <wp:effectExtent l="0" t="0" r="0" b="0"/>
            <wp:docPr id="99362796" name="Picture 99362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419" cy="144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61FC" w:rsidRPr="007761FC" w:rsidSect="00AF2C7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64F04" w14:textId="77777777" w:rsidR="00FA0F5A" w:rsidRDefault="00FA0F5A" w:rsidP="005E3028">
      <w:pPr>
        <w:spacing w:after="0" w:line="240" w:lineRule="auto"/>
      </w:pPr>
      <w:r>
        <w:separator/>
      </w:r>
    </w:p>
  </w:endnote>
  <w:endnote w:type="continuationSeparator" w:id="0">
    <w:p w14:paraId="1DD385E6" w14:textId="77777777" w:rsidR="00FA0F5A" w:rsidRDefault="00FA0F5A" w:rsidP="005E3028">
      <w:pPr>
        <w:spacing w:after="0" w:line="240" w:lineRule="auto"/>
      </w:pPr>
      <w:r>
        <w:continuationSeparator/>
      </w:r>
    </w:p>
  </w:endnote>
  <w:endnote w:type="continuationNotice" w:id="1">
    <w:p w14:paraId="4FD35728" w14:textId="77777777" w:rsidR="00FA0F5A" w:rsidRDefault="00FA0F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emiBold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88E1B" w14:textId="2170DBC6" w:rsidR="0017507B" w:rsidRDefault="001753CE" w:rsidP="001753CE">
    <w:pPr>
      <w:pStyle w:val="Footer"/>
      <w:jc w:val="right"/>
    </w:pPr>
    <w:r w:rsidRPr="00834825">
      <w:rPr>
        <w:noProof/>
      </w:rPr>
      <mc:AlternateContent>
        <mc:Choice Requires="wpg">
          <w:drawing>
            <wp:inline distT="0" distB="0" distL="0" distR="0" wp14:anchorId="15637218" wp14:editId="231CB586">
              <wp:extent cx="4103889" cy="68580"/>
              <wp:effectExtent l="0" t="0" r="0" b="0"/>
              <wp:docPr id="6" name="Group 6" descr="artifa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03889" cy="68580"/>
                        <a:chOff x="0" y="0"/>
                        <a:chExt cx="4087906" cy="0"/>
                      </a:xfrm>
                    </wpg:grpSpPr>
                    <wps:wsp>
                      <wps:cNvPr id="7" name="Straight Connector 7"/>
                      <wps:cNvCnPr/>
                      <wps:spPr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Straight Connector 8"/>
                      <wps:cNvCnPr/>
                      <wps:spPr>
                        <a:xfrm>
                          <a:off x="1489521" y="0"/>
                          <a:ext cx="146055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Straight Connector 9"/>
                      <wps:cNvCnPr/>
                      <wps:spPr>
                        <a:xfrm flipH="1">
                          <a:off x="2974904" y="0"/>
                          <a:ext cx="73152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Straight Connector 10"/>
                      <wps:cNvCnPr/>
                      <wps:spPr>
                        <a:xfrm flipH="1">
                          <a:off x="3732076" y="0"/>
                          <a:ext cx="35583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 xmlns:arto="http://schemas.microsoft.com/office/word/2006/arto" xmlns:w16du="http://schemas.microsoft.com/office/word/2023/wordml/word16du">
          <w:pict>
            <v:group w14:anchorId="69C6EF00" id="Group 6" o:spid="_x0000_s1026" alt="artifact" style="width:323.15pt;height:5.4pt;mso-position-horizontal-relative:char;mso-position-vertical-relative:line" coordsize="4087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">
              <v:line id="Straight Connector 7" o:spid="_x0000_s1027" style="position:absolute;visibility:visible;mso-wrap-style:square" from="0,0" to="1463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" strokecolor="#70ad47 [3209]" strokeweight="1.5pt">
                <v:stroke joinstyle="miter"/>
              </v:line>
              <v:line id="Straight Connector 8" o:spid="_x0000_s1028" style="position:absolute;visibility:visible;mso-wrap-style:square" from="14895,0" to="295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" strokecolor="#ed7d31 [3205]" strokeweight="1.5pt">
                <v:stroke joinstyle="miter"/>
              </v:line>
              <v:line id="Straight Connector 9" o:spid="_x0000_s1029" style="position:absolute;flip:x;visibility:visible;mso-wrap-style:square" from="29749,0" to="3706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" strokecolor="#5b9bd5 [3204]" strokeweight="1.5pt">
                <v:stroke joinstyle="miter"/>
              </v:line>
              <v:line id="Straight Connector 10" o:spid="_x0000_s1030" style="position:absolute;flip:x;visibility:visible;mso-wrap-style:square" from="37320,0" to="408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" strokecolor="#a5a5a5 [3206]" strokeweight="1.5pt">
                <v:stroke joinstyle="miter"/>
              </v:lin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277B7" w14:textId="77777777" w:rsidR="00FA0F5A" w:rsidRDefault="00FA0F5A" w:rsidP="005E3028">
      <w:pPr>
        <w:spacing w:after="0" w:line="240" w:lineRule="auto"/>
      </w:pPr>
      <w:r>
        <w:separator/>
      </w:r>
    </w:p>
  </w:footnote>
  <w:footnote w:type="continuationSeparator" w:id="0">
    <w:p w14:paraId="4AD68A91" w14:textId="77777777" w:rsidR="00FA0F5A" w:rsidRDefault="00FA0F5A" w:rsidP="005E3028">
      <w:pPr>
        <w:spacing w:after="0" w:line="240" w:lineRule="auto"/>
      </w:pPr>
      <w:r>
        <w:continuationSeparator/>
      </w:r>
    </w:p>
  </w:footnote>
  <w:footnote w:type="continuationNotice" w:id="1">
    <w:p w14:paraId="3524F5D1" w14:textId="77777777" w:rsidR="00FA0F5A" w:rsidRDefault="00FA0F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E6A34" w14:textId="77777777" w:rsidR="00DA632C" w:rsidRPr="004529B0" w:rsidRDefault="00DA632C" w:rsidP="00DA632C">
    <w:pPr>
      <w:pStyle w:val="Header"/>
      <w:rPr>
        <w:sz w:val="12"/>
        <w:szCs w:val="12"/>
      </w:rPr>
    </w:pPr>
    <w:bookmarkStart w:id="0" w:name="_Hlk125459233"/>
    <w:bookmarkStart w:id="1" w:name="_Hlk125459234"/>
    <w:r w:rsidRPr="004529B0">
      <w:rPr>
        <w:noProof/>
        <w:sz w:val="12"/>
        <w:szCs w:val="12"/>
      </w:rPr>
      <w:drawing>
        <wp:inline distT="0" distB="0" distL="0" distR="0" wp14:anchorId="3A58FDC6" wp14:editId="030C6B07">
          <wp:extent cx="2286000" cy="388056"/>
          <wp:effectExtent l="0" t="0" r="0" b="0"/>
          <wp:docPr id="13" name="Picture 13" descr="Washington State Health Care Author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HCA New Logo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388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971A41" w14:textId="0AC1CAF5" w:rsidR="00C377C1" w:rsidRPr="004529B0" w:rsidRDefault="00DA632C">
    <w:pPr>
      <w:pStyle w:val="Header"/>
      <w:rPr>
        <w:sz w:val="12"/>
        <w:szCs w:val="12"/>
      </w:rPr>
    </w:pPr>
    <w:r w:rsidRPr="004529B0">
      <w:rPr>
        <w:noProof/>
        <w:sz w:val="12"/>
        <w:szCs w:val="12"/>
      </w:rPr>
      <mc:AlternateContent>
        <mc:Choice Requires="wpg">
          <w:drawing>
            <wp:inline distT="0" distB="0" distL="0" distR="0" wp14:anchorId="0E7293B5" wp14:editId="5C994804">
              <wp:extent cx="4114800" cy="37465"/>
              <wp:effectExtent l="0" t="0" r="0" b="0"/>
              <wp:docPr id="1" name="Group 1" descr="Artifa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14800" cy="37465"/>
                        <a:chOff x="0" y="0"/>
                        <a:chExt cx="4087906" cy="0"/>
                      </a:xfrm>
                    </wpg:grpSpPr>
                    <wps:wsp>
                      <wps:cNvPr id="2" name="Straight Connector 2"/>
                      <wps:cNvCnPr/>
                      <wps:spPr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Straight Connector 3"/>
                      <wps:cNvCnPr/>
                      <wps:spPr>
                        <a:xfrm>
                          <a:off x="1489521" y="0"/>
                          <a:ext cx="146055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" name="Straight Connector 4"/>
                      <wps:cNvCnPr/>
                      <wps:spPr>
                        <a:xfrm flipH="1">
                          <a:off x="2974904" y="0"/>
                          <a:ext cx="73152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732076" y="0"/>
                          <a:ext cx="35583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 xmlns:arto="http://schemas.microsoft.com/office/word/2006/arto" xmlns:w16du="http://schemas.microsoft.com/office/word/2023/wordml/word16du">
          <w:pict>
            <v:group w14:anchorId="1771CAF1" id="Group 1" o:spid="_x0000_s1026" alt="Artifact" style="width:324pt;height:2.95pt;mso-position-horizontal-relative:char;mso-position-vertical-relative:line" coordsize="4087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">
              <v:line id="Straight Connector 2" o:spid="_x0000_s1027" style="position:absolute;visibility:visible;mso-wrap-style:square" from="0,0" to="1463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" strokecolor="#70ad47 [3209]" strokeweight="1.5pt">
                <v:stroke joinstyle="miter"/>
              </v:line>
              <v:line id="Straight Connector 3" o:spid="_x0000_s1028" style="position:absolute;visibility:visible;mso-wrap-style:square" from="14895,0" to="295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" strokecolor="#ed7d31 [3205]" strokeweight="1.5pt">
                <v:stroke joinstyle="miter"/>
              </v:line>
              <v:line id="Straight Connector 4" o:spid="_x0000_s1029" style="position:absolute;flip:x;visibility:visible;mso-wrap-style:square" from="29749,0" to="3706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" strokecolor="#5b9bd5 [3204]" strokeweight="1.5pt">
                <v:stroke joinstyle="miter"/>
              </v:line>
              <v:line id="Straight Connector 5" o:spid="_x0000_s1030" style="position:absolute;flip:x;visibility:visible;mso-wrap-style:square" from="37320,0" to="408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" strokecolor="#a5a5a5 [3206]" strokeweight="1.5pt">
                <v:stroke joinstyle="miter"/>
              </v:line>
              <w10:anchorlock/>
            </v:group>
          </w:pict>
        </mc:Fallback>
      </mc:AlternateConten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1838A21E"/>
    <w:lvl w:ilvl="0">
      <w:start w:val="1"/>
      <w:numFmt w:val="bullet"/>
      <w:lvlText w:val=""/>
      <w:lvlJc w:val="left"/>
      <w:pPr>
        <w:ind w:left="2022" w:hanging="241"/>
      </w:pPr>
      <w:rPr>
        <w:rFonts w:ascii="Symbol" w:hAnsi="Symbol" w:hint="default"/>
        <w:b w:val="0"/>
        <w:color w:val="0078C7"/>
        <w:spacing w:val="-9"/>
        <w:w w:val="100"/>
        <w:sz w:val="22"/>
      </w:rPr>
    </w:lvl>
    <w:lvl w:ilvl="1">
      <w:numFmt w:val="bullet"/>
      <w:lvlText w:val=""/>
      <w:lvlJc w:val="left"/>
      <w:pPr>
        <w:ind w:left="2281" w:hanging="240"/>
      </w:pPr>
      <w:rPr>
        <w:rFonts w:ascii="Wingdings" w:hAnsi="Wingdings"/>
        <w:b w:val="0"/>
        <w:color w:val="0078C7"/>
        <w:w w:val="100"/>
        <w:sz w:val="22"/>
      </w:rPr>
    </w:lvl>
    <w:lvl w:ilvl="2">
      <w:numFmt w:val="bullet"/>
      <w:lvlText w:val="•"/>
      <w:lvlJc w:val="left"/>
      <w:pPr>
        <w:ind w:left="2824" w:hanging="240"/>
      </w:pPr>
    </w:lvl>
    <w:lvl w:ilvl="3">
      <w:numFmt w:val="bullet"/>
      <w:lvlText w:val="•"/>
      <w:lvlJc w:val="left"/>
      <w:pPr>
        <w:ind w:left="3363" w:hanging="240"/>
      </w:pPr>
    </w:lvl>
    <w:lvl w:ilvl="4">
      <w:numFmt w:val="bullet"/>
      <w:lvlText w:val="•"/>
      <w:lvlJc w:val="left"/>
      <w:pPr>
        <w:ind w:left="3902" w:hanging="240"/>
      </w:pPr>
    </w:lvl>
    <w:lvl w:ilvl="5">
      <w:numFmt w:val="bullet"/>
      <w:lvlText w:val="•"/>
      <w:lvlJc w:val="left"/>
      <w:pPr>
        <w:ind w:left="4440" w:hanging="240"/>
      </w:pPr>
    </w:lvl>
    <w:lvl w:ilvl="6">
      <w:numFmt w:val="bullet"/>
      <w:lvlText w:val="•"/>
      <w:lvlJc w:val="left"/>
      <w:pPr>
        <w:ind w:left="4979" w:hanging="240"/>
      </w:pPr>
    </w:lvl>
    <w:lvl w:ilvl="7">
      <w:numFmt w:val="bullet"/>
      <w:lvlText w:val="•"/>
      <w:lvlJc w:val="left"/>
      <w:pPr>
        <w:ind w:left="5518" w:hanging="240"/>
      </w:pPr>
    </w:lvl>
    <w:lvl w:ilvl="8">
      <w:numFmt w:val="bullet"/>
      <w:lvlText w:val="•"/>
      <w:lvlJc w:val="left"/>
      <w:pPr>
        <w:ind w:left="6056" w:hanging="240"/>
      </w:pPr>
    </w:lvl>
  </w:abstractNum>
  <w:abstractNum w:abstractNumId="1" w15:restartNumberingAfterBreak="0">
    <w:nsid w:val="0A8B3233"/>
    <w:multiLevelType w:val="hybridMultilevel"/>
    <w:tmpl w:val="09A43848"/>
    <w:lvl w:ilvl="0" w:tplc="040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2" w15:restartNumberingAfterBreak="0">
    <w:nsid w:val="2BF22974"/>
    <w:multiLevelType w:val="multilevel"/>
    <w:tmpl w:val="10109FAA"/>
    <w:lvl w:ilvl="0">
      <w:start w:val="1"/>
      <w:numFmt w:val="bullet"/>
      <w:lvlText w:val=""/>
      <w:lvlJc w:val="left"/>
      <w:pPr>
        <w:ind w:left="284" w:hanging="241"/>
      </w:pPr>
      <w:rPr>
        <w:rFonts w:ascii="Symbol" w:hAnsi="Symbol" w:hint="default"/>
        <w:b w:val="0"/>
        <w:color w:val="0078C7"/>
        <w:spacing w:val="-9"/>
        <w:w w:val="100"/>
        <w:sz w:val="22"/>
      </w:rPr>
    </w:lvl>
    <w:lvl w:ilvl="1">
      <w:numFmt w:val="bullet"/>
      <w:lvlText w:val=""/>
      <w:lvlJc w:val="left"/>
      <w:pPr>
        <w:ind w:left="543" w:hanging="240"/>
      </w:pPr>
      <w:rPr>
        <w:rFonts w:ascii="Wingdings" w:hAnsi="Wingdings"/>
        <w:b w:val="0"/>
        <w:color w:val="0078C7"/>
        <w:w w:val="100"/>
        <w:sz w:val="22"/>
      </w:rPr>
    </w:lvl>
    <w:lvl w:ilvl="2">
      <w:numFmt w:val="bullet"/>
      <w:lvlText w:val="•"/>
      <w:lvlJc w:val="left"/>
      <w:pPr>
        <w:ind w:left="1086" w:hanging="240"/>
      </w:pPr>
    </w:lvl>
    <w:lvl w:ilvl="3">
      <w:numFmt w:val="bullet"/>
      <w:lvlText w:val="•"/>
      <w:lvlJc w:val="left"/>
      <w:pPr>
        <w:ind w:left="1625" w:hanging="240"/>
      </w:pPr>
    </w:lvl>
    <w:lvl w:ilvl="4">
      <w:numFmt w:val="bullet"/>
      <w:lvlText w:val="•"/>
      <w:lvlJc w:val="left"/>
      <w:pPr>
        <w:ind w:left="2164" w:hanging="240"/>
      </w:pPr>
    </w:lvl>
    <w:lvl w:ilvl="5">
      <w:numFmt w:val="bullet"/>
      <w:lvlText w:val="•"/>
      <w:lvlJc w:val="left"/>
      <w:pPr>
        <w:ind w:left="2702" w:hanging="240"/>
      </w:pPr>
    </w:lvl>
    <w:lvl w:ilvl="6">
      <w:numFmt w:val="bullet"/>
      <w:lvlText w:val="•"/>
      <w:lvlJc w:val="left"/>
      <w:pPr>
        <w:ind w:left="3241" w:hanging="240"/>
      </w:pPr>
    </w:lvl>
    <w:lvl w:ilvl="7">
      <w:numFmt w:val="bullet"/>
      <w:lvlText w:val="•"/>
      <w:lvlJc w:val="left"/>
      <w:pPr>
        <w:ind w:left="3780" w:hanging="240"/>
      </w:pPr>
    </w:lvl>
    <w:lvl w:ilvl="8">
      <w:numFmt w:val="bullet"/>
      <w:lvlText w:val="•"/>
      <w:lvlJc w:val="left"/>
      <w:pPr>
        <w:ind w:left="4318" w:hanging="240"/>
      </w:pPr>
    </w:lvl>
  </w:abstractNum>
  <w:abstractNum w:abstractNumId="3" w15:restartNumberingAfterBreak="0">
    <w:nsid w:val="3B0B4657"/>
    <w:multiLevelType w:val="hybridMultilevel"/>
    <w:tmpl w:val="7B5A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55222"/>
    <w:multiLevelType w:val="hybridMultilevel"/>
    <w:tmpl w:val="66A6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15453"/>
    <w:multiLevelType w:val="hybridMultilevel"/>
    <w:tmpl w:val="08F85652"/>
    <w:lvl w:ilvl="0" w:tplc="26A87182">
      <w:start w:val="72"/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7C4D6F"/>
    <w:multiLevelType w:val="hybridMultilevel"/>
    <w:tmpl w:val="C93CB4BC"/>
    <w:lvl w:ilvl="0" w:tplc="04090001">
      <w:start w:val="1"/>
      <w:numFmt w:val="bullet"/>
      <w:lvlText w:val=""/>
      <w:lvlJc w:val="left"/>
      <w:pPr>
        <w:ind w:left="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7" w15:restartNumberingAfterBreak="0">
    <w:nsid w:val="76D2156D"/>
    <w:multiLevelType w:val="hybridMultilevel"/>
    <w:tmpl w:val="B37AF22A"/>
    <w:lvl w:ilvl="0" w:tplc="24867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883667">
    <w:abstractNumId w:val="0"/>
  </w:num>
  <w:num w:numId="2" w16cid:durableId="408962096">
    <w:abstractNumId w:val="1"/>
  </w:num>
  <w:num w:numId="3" w16cid:durableId="1454397523">
    <w:abstractNumId w:val="4"/>
  </w:num>
  <w:num w:numId="4" w16cid:durableId="1688821976">
    <w:abstractNumId w:val="7"/>
  </w:num>
  <w:num w:numId="5" w16cid:durableId="215438427">
    <w:abstractNumId w:val="5"/>
  </w:num>
  <w:num w:numId="6" w16cid:durableId="839588683">
    <w:abstractNumId w:val="3"/>
  </w:num>
  <w:num w:numId="7" w16cid:durableId="127668777">
    <w:abstractNumId w:val="6"/>
  </w:num>
  <w:num w:numId="8" w16cid:durableId="16396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F0"/>
    <w:rsid w:val="000150B1"/>
    <w:rsid w:val="00024AC3"/>
    <w:rsid w:val="000439C1"/>
    <w:rsid w:val="00044EAB"/>
    <w:rsid w:val="00053A46"/>
    <w:rsid w:val="0005404E"/>
    <w:rsid w:val="0005408E"/>
    <w:rsid w:val="00080E1C"/>
    <w:rsid w:val="0009000C"/>
    <w:rsid w:val="000973A7"/>
    <w:rsid w:val="000A11BF"/>
    <w:rsid w:val="000A4F27"/>
    <w:rsid w:val="000B1EF6"/>
    <w:rsid w:val="000D4A8E"/>
    <w:rsid w:val="000E357B"/>
    <w:rsid w:val="000F75C6"/>
    <w:rsid w:val="00100888"/>
    <w:rsid w:val="0011371C"/>
    <w:rsid w:val="0012012D"/>
    <w:rsid w:val="00136690"/>
    <w:rsid w:val="00141866"/>
    <w:rsid w:val="00142B28"/>
    <w:rsid w:val="00147135"/>
    <w:rsid w:val="001474E5"/>
    <w:rsid w:val="001508EC"/>
    <w:rsid w:val="00152C74"/>
    <w:rsid w:val="00164717"/>
    <w:rsid w:val="00174F72"/>
    <w:rsid w:val="0017507B"/>
    <w:rsid w:val="001753CE"/>
    <w:rsid w:val="00177BD2"/>
    <w:rsid w:val="00186D57"/>
    <w:rsid w:val="0019194C"/>
    <w:rsid w:val="001937A4"/>
    <w:rsid w:val="0019730B"/>
    <w:rsid w:val="001C2188"/>
    <w:rsid w:val="001C22DB"/>
    <w:rsid w:val="001D63EC"/>
    <w:rsid w:val="001E0B1F"/>
    <w:rsid w:val="001F7C52"/>
    <w:rsid w:val="00216A03"/>
    <w:rsid w:val="00243A0D"/>
    <w:rsid w:val="00247B0C"/>
    <w:rsid w:val="002526B3"/>
    <w:rsid w:val="00252D64"/>
    <w:rsid w:val="00266E90"/>
    <w:rsid w:val="00267A4F"/>
    <w:rsid w:val="00286735"/>
    <w:rsid w:val="0028676B"/>
    <w:rsid w:val="00290096"/>
    <w:rsid w:val="00291CD6"/>
    <w:rsid w:val="00297762"/>
    <w:rsid w:val="002A7995"/>
    <w:rsid w:val="002D5AE2"/>
    <w:rsid w:val="002D61F4"/>
    <w:rsid w:val="00314809"/>
    <w:rsid w:val="00316050"/>
    <w:rsid w:val="00325BA6"/>
    <w:rsid w:val="00327247"/>
    <w:rsid w:val="003400A8"/>
    <w:rsid w:val="00353594"/>
    <w:rsid w:val="00355D58"/>
    <w:rsid w:val="00367590"/>
    <w:rsid w:val="0037067E"/>
    <w:rsid w:val="00373B4E"/>
    <w:rsid w:val="00396A74"/>
    <w:rsid w:val="00396E1C"/>
    <w:rsid w:val="003B69C7"/>
    <w:rsid w:val="003D262C"/>
    <w:rsid w:val="003D6C65"/>
    <w:rsid w:val="003D736F"/>
    <w:rsid w:val="003E5A89"/>
    <w:rsid w:val="003F77A3"/>
    <w:rsid w:val="0041585D"/>
    <w:rsid w:val="0042542A"/>
    <w:rsid w:val="004529B0"/>
    <w:rsid w:val="004630FF"/>
    <w:rsid w:val="004665A6"/>
    <w:rsid w:val="00471084"/>
    <w:rsid w:val="00472C59"/>
    <w:rsid w:val="004C0967"/>
    <w:rsid w:val="004C0EA3"/>
    <w:rsid w:val="004C11FB"/>
    <w:rsid w:val="004C2EEE"/>
    <w:rsid w:val="004E2183"/>
    <w:rsid w:val="004E3250"/>
    <w:rsid w:val="004E34B6"/>
    <w:rsid w:val="005038D7"/>
    <w:rsid w:val="00505FB3"/>
    <w:rsid w:val="0051444A"/>
    <w:rsid w:val="005447F9"/>
    <w:rsid w:val="005448F1"/>
    <w:rsid w:val="00547B1E"/>
    <w:rsid w:val="00554CC3"/>
    <w:rsid w:val="00560EA7"/>
    <w:rsid w:val="00590642"/>
    <w:rsid w:val="00596D6E"/>
    <w:rsid w:val="005A30D7"/>
    <w:rsid w:val="005A5BAA"/>
    <w:rsid w:val="005A7169"/>
    <w:rsid w:val="005A76C3"/>
    <w:rsid w:val="005B3CA8"/>
    <w:rsid w:val="005B6369"/>
    <w:rsid w:val="005C2857"/>
    <w:rsid w:val="005C616E"/>
    <w:rsid w:val="005D65D4"/>
    <w:rsid w:val="005E039F"/>
    <w:rsid w:val="005E3028"/>
    <w:rsid w:val="005E775E"/>
    <w:rsid w:val="00620493"/>
    <w:rsid w:val="00623968"/>
    <w:rsid w:val="0062563A"/>
    <w:rsid w:val="00634508"/>
    <w:rsid w:val="00646677"/>
    <w:rsid w:val="00652238"/>
    <w:rsid w:val="00672909"/>
    <w:rsid w:val="0069053D"/>
    <w:rsid w:val="006974D2"/>
    <w:rsid w:val="006A4D55"/>
    <w:rsid w:val="006A619A"/>
    <w:rsid w:val="006B4AAA"/>
    <w:rsid w:val="006D1F37"/>
    <w:rsid w:val="006E3E01"/>
    <w:rsid w:val="006E48B9"/>
    <w:rsid w:val="00701DE3"/>
    <w:rsid w:val="007026C2"/>
    <w:rsid w:val="007028AF"/>
    <w:rsid w:val="007039F1"/>
    <w:rsid w:val="007054B0"/>
    <w:rsid w:val="007243AC"/>
    <w:rsid w:val="00745182"/>
    <w:rsid w:val="00757EEE"/>
    <w:rsid w:val="007620B7"/>
    <w:rsid w:val="007650B3"/>
    <w:rsid w:val="007722F8"/>
    <w:rsid w:val="007761FC"/>
    <w:rsid w:val="007E482C"/>
    <w:rsid w:val="007F1D62"/>
    <w:rsid w:val="0080036E"/>
    <w:rsid w:val="008065BB"/>
    <w:rsid w:val="008208FA"/>
    <w:rsid w:val="00821F07"/>
    <w:rsid w:val="0084453A"/>
    <w:rsid w:val="00854C8A"/>
    <w:rsid w:val="00860CFE"/>
    <w:rsid w:val="00861D24"/>
    <w:rsid w:val="00864364"/>
    <w:rsid w:val="00881E47"/>
    <w:rsid w:val="00887F39"/>
    <w:rsid w:val="008A33ED"/>
    <w:rsid w:val="008C4859"/>
    <w:rsid w:val="008E7528"/>
    <w:rsid w:val="008F7852"/>
    <w:rsid w:val="00900073"/>
    <w:rsid w:val="009169E1"/>
    <w:rsid w:val="009208F4"/>
    <w:rsid w:val="0095145F"/>
    <w:rsid w:val="00952B29"/>
    <w:rsid w:val="00953923"/>
    <w:rsid w:val="009627FE"/>
    <w:rsid w:val="0096513D"/>
    <w:rsid w:val="00967F00"/>
    <w:rsid w:val="00973F63"/>
    <w:rsid w:val="009858BA"/>
    <w:rsid w:val="00991E29"/>
    <w:rsid w:val="00992DE4"/>
    <w:rsid w:val="009A35AA"/>
    <w:rsid w:val="009B2D77"/>
    <w:rsid w:val="009B4691"/>
    <w:rsid w:val="009C1FAD"/>
    <w:rsid w:val="009D4A6D"/>
    <w:rsid w:val="009D59C8"/>
    <w:rsid w:val="009E6D3A"/>
    <w:rsid w:val="009F466C"/>
    <w:rsid w:val="00A03E29"/>
    <w:rsid w:val="00A04EB8"/>
    <w:rsid w:val="00A37BE6"/>
    <w:rsid w:val="00A42830"/>
    <w:rsid w:val="00A43D32"/>
    <w:rsid w:val="00A81F77"/>
    <w:rsid w:val="00A97552"/>
    <w:rsid w:val="00AA7D2E"/>
    <w:rsid w:val="00AC075A"/>
    <w:rsid w:val="00AC4A47"/>
    <w:rsid w:val="00AC692F"/>
    <w:rsid w:val="00AD7DC8"/>
    <w:rsid w:val="00AF2AD1"/>
    <w:rsid w:val="00AF2C71"/>
    <w:rsid w:val="00AF60D1"/>
    <w:rsid w:val="00B06B87"/>
    <w:rsid w:val="00B12B5E"/>
    <w:rsid w:val="00B16888"/>
    <w:rsid w:val="00B27289"/>
    <w:rsid w:val="00B27A3F"/>
    <w:rsid w:val="00B32E2D"/>
    <w:rsid w:val="00B476FA"/>
    <w:rsid w:val="00B47FF5"/>
    <w:rsid w:val="00B57AE2"/>
    <w:rsid w:val="00B925FD"/>
    <w:rsid w:val="00BA5693"/>
    <w:rsid w:val="00BB045F"/>
    <w:rsid w:val="00BB3860"/>
    <w:rsid w:val="00BC04BA"/>
    <w:rsid w:val="00BC4C8B"/>
    <w:rsid w:val="00BC7D00"/>
    <w:rsid w:val="00BD4CC9"/>
    <w:rsid w:val="00BE56F0"/>
    <w:rsid w:val="00BE68BF"/>
    <w:rsid w:val="00BF36A3"/>
    <w:rsid w:val="00C10612"/>
    <w:rsid w:val="00C11E9D"/>
    <w:rsid w:val="00C22414"/>
    <w:rsid w:val="00C26E9B"/>
    <w:rsid w:val="00C377C1"/>
    <w:rsid w:val="00C423CE"/>
    <w:rsid w:val="00C467C4"/>
    <w:rsid w:val="00C47C68"/>
    <w:rsid w:val="00C53036"/>
    <w:rsid w:val="00C66427"/>
    <w:rsid w:val="00C67FDD"/>
    <w:rsid w:val="00C76577"/>
    <w:rsid w:val="00C913F2"/>
    <w:rsid w:val="00C91575"/>
    <w:rsid w:val="00CB6E9B"/>
    <w:rsid w:val="00CC1317"/>
    <w:rsid w:val="00CC3F7E"/>
    <w:rsid w:val="00CE1C00"/>
    <w:rsid w:val="00CE2090"/>
    <w:rsid w:val="00CE5472"/>
    <w:rsid w:val="00CE5A6D"/>
    <w:rsid w:val="00CE6078"/>
    <w:rsid w:val="00CF6B80"/>
    <w:rsid w:val="00D10197"/>
    <w:rsid w:val="00D24002"/>
    <w:rsid w:val="00D2586D"/>
    <w:rsid w:val="00D542BB"/>
    <w:rsid w:val="00D5527B"/>
    <w:rsid w:val="00D62059"/>
    <w:rsid w:val="00D64167"/>
    <w:rsid w:val="00D660B6"/>
    <w:rsid w:val="00D740DA"/>
    <w:rsid w:val="00D760E2"/>
    <w:rsid w:val="00D766A4"/>
    <w:rsid w:val="00D81AB9"/>
    <w:rsid w:val="00D9004A"/>
    <w:rsid w:val="00D92D84"/>
    <w:rsid w:val="00DA3592"/>
    <w:rsid w:val="00DA632C"/>
    <w:rsid w:val="00DB4A52"/>
    <w:rsid w:val="00DC473B"/>
    <w:rsid w:val="00DD2C88"/>
    <w:rsid w:val="00DE3239"/>
    <w:rsid w:val="00DF1A60"/>
    <w:rsid w:val="00DF20AC"/>
    <w:rsid w:val="00E00665"/>
    <w:rsid w:val="00E13787"/>
    <w:rsid w:val="00E6248D"/>
    <w:rsid w:val="00E73E60"/>
    <w:rsid w:val="00E85A2C"/>
    <w:rsid w:val="00E85DCF"/>
    <w:rsid w:val="00E9282C"/>
    <w:rsid w:val="00E947B6"/>
    <w:rsid w:val="00EB364E"/>
    <w:rsid w:val="00EE1F68"/>
    <w:rsid w:val="00EE7EE8"/>
    <w:rsid w:val="00EF50A6"/>
    <w:rsid w:val="00F2159C"/>
    <w:rsid w:val="00F22670"/>
    <w:rsid w:val="00F3058F"/>
    <w:rsid w:val="00F31454"/>
    <w:rsid w:val="00F441D6"/>
    <w:rsid w:val="00F47829"/>
    <w:rsid w:val="00F7086A"/>
    <w:rsid w:val="00F810BB"/>
    <w:rsid w:val="00F84818"/>
    <w:rsid w:val="00F93633"/>
    <w:rsid w:val="00FA0F5A"/>
    <w:rsid w:val="00FB0849"/>
    <w:rsid w:val="00FB0D15"/>
    <w:rsid w:val="00FB6E19"/>
    <w:rsid w:val="00FB7493"/>
    <w:rsid w:val="00FC4B5E"/>
    <w:rsid w:val="00FD2435"/>
    <w:rsid w:val="00FF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2E2C8"/>
  <w15:chartTrackingRefBased/>
  <w15:docId w15:val="{D8218079-98EE-4D20-B209-01EBC8E5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59C"/>
  </w:style>
  <w:style w:type="paragraph" w:styleId="Heading1">
    <w:name w:val="heading 1"/>
    <w:basedOn w:val="Normal"/>
    <w:next w:val="Normal"/>
    <w:link w:val="Heading1Char"/>
    <w:uiPriority w:val="1"/>
    <w:qFormat/>
    <w:rsid w:val="00BE56F0"/>
    <w:pPr>
      <w:widowControl w:val="0"/>
      <w:autoSpaceDE w:val="0"/>
      <w:autoSpaceDN w:val="0"/>
      <w:adjustRightInd w:val="0"/>
      <w:spacing w:after="0" w:line="240" w:lineRule="auto"/>
      <w:ind w:left="336" w:right="-15"/>
      <w:outlineLvl w:val="0"/>
    </w:pPr>
    <w:rPr>
      <w:rFonts w:ascii="Myriad Pro Light" w:eastAsiaTheme="minorEastAsia" w:hAnsi="Myriad Pro Light" w:cs="Myriad Pro Light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63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72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40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E56F0"/>
    <w:rPr>
      <w:rFonts w:ascii="Myriad Pro Light" w:eastAsiaTheme="minorEastAsia" w:hAnsi="Myriad Pro Light" w:cs="Myriad Pro Light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BE56F0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</w:rPr>
  </w:style>
  <w:style w:type="character" w:customStyle="1" w:styleId="BodyTextChar">
    <w:name w:val="Body Text Char"/>
    <w:basedOn w:val="DefaultParagraphFont"/>
    <w:link w:val="BodyText"/>
    <w:uiPriority w:val="1"/>
    <w:rsid w:val="00BE56F0"/>
    <w:rPr>
      <w:rFonts w:ascii="Myriad Pro" w:eastAsiaTheme="minorEastAsia" w:hAnsi="Myriad Pro" w:cs="Myriad Pro"/>
    </w:rPr>
  </w:style>
  <w:style w:type="paragraph" w:styleId="ListParagraph">
    <w:name w:val="List Paragraph"/>
    <w:basedOn w:val="Normal"/>
    <w:uiPriority w:val="34"/>
    <w:qFormat/>
    <w:rsid w:val="00BE56F0"/>
    <w:pPr>
      <w:widowControl w:val="0"/>
      <w:autoSpaceDE w:val="0"/>
      <w:autoSpaceDN w:val="0"/>
      <w:adjustRightInd w:val="0"/>
      <w:spacing w:before="105" w:after="0" w:line="240" w:lineRule="auto"/>
      <w:ind w:left="835" w:hanging="240"/>
    </w:pPr>
    <w:rPr>
      <w:rFonts w:ascii="Myriad Pro" w:eastAsiaTheme="minorEastAsia" w:hAnsi="Myriad Pro" w:cs="Myriad Pro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E56F0"/>
    <w:pPr>
      <w:widowControl w:val="0"/>
      <w:autoSpaceDE w:val="0"/>
      <w:autoSpaceDN w:val="0"/>
      <w:adjustRightInd w:val="0"/>
      <w:spacing w:before="30" w:after="0" w:line="240" w:lineRule="auto"/>
      <w:ind w:left="236" w:right="236"/>
      <w:jc w:val="center"/>
    </w:pPr>
    <w:rPr>
      <w:rFonts w:ascii="Myriad Pro" w:eastAsiaTheme="minorEastAsia" w:hAnsi="Myriad Pro" w:cs="Myriad Pr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56F0"/>
    <w:rPr>
      <w:rFonts w:cs="Times New Roman"/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D63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36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84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3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028"/>
  </w:style>
  <w:style w:type="paragraph" w:styleId="Footer">
    <w:name w:val="footer"/>
    <w:basedOn w:val="Normal"/>
    <w:link w:val="FooterChar"/>
    <w:uiPriority w:val="99"/>
    <w:unhideWhenUsed/>
    <w:rsid w:val="005E3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028"/>
  </w:style>
  <w:style w:type="character" w:customStyle="1" w:styleId="Heading4Char">
    <w:name w:val="Heading 4 Char"/>
    <w:basedOn w:val="DefaultParagraphFont"/>
    <w:link w:val="Heading4"/>
    <w:rsid w:val="000540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Spacing">
    <w:name w:val="No Spacing"/>
    <w:link w:val="NoSpacingChar"/>
    <w:uiPriority w:val="99"/>
    <w:qFormat/>
    <w:rsid w:val="0005404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99"/>
    <w:rsid w:val="0005404E"/>
    <w:rPr>
      <w:rFonts w:ascii="Calibri" w:eastAsia="Times New Roman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57AE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10197"/>
    <w:pPr>
      <w:spacing w:after="0" w:line="240" w:lineRule="auto"/>
    </w:pPr>
  </w:style>
  <w:style w:type="paragraph" w:customStyle="1" w:styleId="Default">
    <w:name w:val="Default"/>
    <w:rsid w:val="00992D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A7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76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76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6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6C3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69053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D90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D9004A"/>
  </w:style>
  <w:style w:type="character" w:customStyle="1" w:styleId="normaltextrun">
    <w:name w:val="normaltextrun"/>
    <w:basedOn w:val="DefaultParagraphFont"/>
    <w:rsid w:val="00D9004A"/>
  </w:style>
  <w:style w:type="character" w:customStyle="1" w:styleId="Heading3Char">
    <w:name w:val="Heading 3 Char"/>
    <w:basedOn w:val="DefaultParagraphFont"/>
    <w:link w:val="Heading3"/>
    <w:uiPriority w:val="9"/>
    <w:rsid w:val="00B272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8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8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1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9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577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4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1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3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5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37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6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8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42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32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2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66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1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5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0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9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5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3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2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5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3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8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7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9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9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ca.wa.gov/assets/billers-and-providers/19-080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C@hca.w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55CC67CF6114FB638030ACEE45B4E" ma:contentTypeVersion="2" ma:contentTypeDescription="Create a new document." ma:contentTypeScope="" ma:versionID="0e5ceb6ad25b3dc7d0c7a3bf725b3656">
  <xsd:schema xmlns:xsd="http://www.w3.org/2001/XMLSchema" xmlns:xs="http://www.w3.org/2001/XMLSchema" xmlns:p="http://schemas.microsoft.com/office/2006/metadata/properties" xmlns:ns2="33d83230-512d-4c44-b7e1-d3d84082105c" targetNamespace="http://schemas.microsoft.com/office/2006/metadata/properties" ma:root="true" ma:fieldsID="a75ab6c0397aac3aa8857057a7e7758c" ns2:_="">
    <xsd:import namespace="33d83230-512d-4c44-b7e1-d3d8408210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83230-512d-4c44-b7e1-d3d840821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EA6F89-6D50-428B-9B3B-62AC7836CF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4A6443-4448-4806-B82B-63D911CC2C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193B00-253C-4930-9619-C977B87792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A8B47D-100B-4336-B990-7807C0CA2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83230-512d-4c44-b7e1-d3d840821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KCSCJPS Program Overview</vt:lpstr>
    </vt:vector>
  </TitlesOfParts>
  <Company>WA State Health Care Authority</Company>
  <LinksUpToDate>false</LinksUpToDate>
  <CharactersWithSpaces>2339</CharactersWithSpaces>
  <SharedDoc>false</SharedDoc>
  <HLinks>
    <vt:vector size="18" baseType="variant">
      <vt:variant>
        <vt:i4>5439520</vt:i4>
      </vt:variant>
      <vt:variant>
        <vt:i4>6</vt:i4>
      </vt:variant>
      <vt:variant>
        <vt:i4>0</vt:i4>
      </vt:variant>
      <vt:variant>
        <vt:i4>5</vt:i4>
      </vt:variant>
      <vt:variant>
        <vt:lpwstr>mailto:MAC@hca.wa.gov</vt:lpwstr>
      </vt:variant>
      <vt:variant>
        <vt:lpwstr/>
      </vt:variant>
      <vt:variant>
        <vt:i4>3604518</vt:i4>
      </vt:variant>
      <vt:variant>
        <vt:i4>3</vt:i4>
      </vt:variant>
      <vt:variant>
        <vt:i4>0</vt:i4>
      </vt:variant>
      <vt:variant>
        <vt:i4>5</vt:i4>
      </vt:variant>
      <vt:variant>
        <vt:lpwstr>https://www.hca.wa.gov/assets/billers-and-providers/19-080.pdf</vt:lpwstr>
      </vt:variant>
      <vt:variant>
        <vt:lpwstr/>
      </vt:variant>
      <vt:variant>
        <vt:i4>3473427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_Authorized_Designee_Information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KCSCJPS Program Overview</dc:title>
  <dc:subject>MAC Courts Overview</dc:subject>
  <dc:creator>Holtzer, Maricela (HCA)</dc:creator>
  <cp:keywords/>
  <dc:description/>
  <cp:lastModifiedBy>Pagan, Brandon  (HCA)</cp:lastModifiedBy>
  <cp:revision>165</cp:revision>
  <cp:lastPrinted>2023-02-01T00:31:00Z</cp:lastPrinted>
  <dcterms:created xsi:type="dcterms:W3CDTF">2023-04-11T20:06:00Z</dcterms:created>
  <dcterms:modified xsi:type="dcterms:W3CDTF">2023-10-06T20:50:00Z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2021-05-06T22:09:01Z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8ddc95d1-1843-4d31-bb88-5c12b02e4334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0x0101009FC55CC67CF6114FB638030ACEE45B4E</vt:lpwstr>
  </property>
</Properties>
</file>