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63EBD" w14:textId="77777777" w:rsidR="005214D7" w:rsidRPr="00D56055" w:rsidRDefault="00455E8A" w:rsidP="004650C3">
      <w:r w:rsidRPr="00D56055">
        <w:rPr>
          <w:noProof/>
        </w:rPr>
        <w:drawing>
          <wp:anchor distT="0" distB="0" distL="114300" distR="114300" simplePos="0" relativeHeight="251658240" behindDoc="0" locked="0" layoutInCell="1" allowOverlap="1" wp14:anchorId="0AFE94ED" wp14:editId="63A3EFBC">
            <wp:simplePos x="0" y="0"/>
            <wp:positionH relativeFrom="margin">
              <wp:align>left</wp:align>
            </wp:positionH>
            <wp:positionV relativeFrom="paragraph">
              <wp:posOffset>219710</wp:posOffset>
            </wp:positionV>
            <wp:extent cx="2162175" cy="371475"/>
            <wp:effectExtent l="0" t="0" r="9525" b="9525"/>
            <wp:wrapTopAndBottom/>
            <wp:docPr id="3" name="Picture 3" descr="Health Care Authority logo" title="Health Care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CA New Logo CMYK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7759" cy="372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1C215" w14:textId="4BE31D9C" w:rsidR="00B863F1" w:rsidRPr="00D56055" w:rsidRDefault="00987F98" w:rsidP="00D70D13">
      <w:pPr>
        <w:pStyle w:val="Title"/>
        <w:pBdr>
          <w:bottom w:val="single" w:sz="12" w:space="1" w:color="5B9BD5" w:themeColor="accent1"/>
        </w:pBdr>
        <w:rPr>
          <w:sz w:val="32"/>
          <w:szCs w:val="32"/>
        </w:rPr>
      </w:pPr>
      <w:r w:rsidRPr="00D56055">
        <w:rPr>
          <w:sz w:val="32"/>
          <w:szCs w:val="32"/>
        </w:rPr>
        <w:t>Assisted Outpatient Treatment Quarterly Report</w:t>
      </w:r>
    </w:p>
    <w:p w14:paraId="503F456E" w14:textId="77777777" w:rsidR="003C5CF0" w:rsidRPr="00D56055" w:rsidRDefault="004B6A6A" w:rsidP="00D56055">
      <w:pPr>
        <w:pStyle w:val="Heading1"/>
        <w:spacing w:before="0"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59418568"/>
      <w:r w:rsidRPr="00D56055">
        <w:rPr>
          <w:rFonts w:asciiTheme="minorHAnsi" w:hAnsiTheme="minorHAnsi" w:cstheme="minorHAnsi"/>
          <w:color w:val="auto"/>
          <w:sz w:val="22"/>
          <w:szCs w:val="22"/>
        </w:rPr>
        <w:t xml:space="preserve">Instructions: Answer each question below as thoroughly as possible. </w:t>
      </w:r>
    </w:p>
    <w:p w14:paraId="414D131F" w14:textId="31319677" w:rsidR="005238DB" w:rsidRPr="001817DA" w:rsidRDefault="004B6A6A" w:rsidP="001817DA">
      <w:pPr>
        <w:pStyle w:val="Heading1"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D56055">
        <w:rPr>
          <w:rFonts w:asciiTheme="minorHAnsi" w:hAnsiTheme="minorHAnsi" w:cstheme="minorHAnsi"/>
          <w:color w:val="auto"/>
          <w:sz w:val="22"/>
          <w:szCs w:val="22"/>
        </w:rPr>
        <w:t xml:space="preserve">Quarterly reports are due </w:t>
      </w:r>
      <w:r w:rsidR="005238DB" w:rsidRPr="00D56055">
        <w:rPr>
          <w:rFonts w:asciiTheme="minorHAnsi" w:hAnsiTheme="minorHAnsi" w:cstheme="minorHAnsi"/>
          <w:color w:val="auto"/>
          <w:sz w:val="22"/>
          <w:szCs w:val="22"/>
        </w:rPr>
        <w:t xml:space="preserve">February 15 (October through December); May 15 (January through March); August 15 (April through </w:t>
      </w:r>
      <w:r w:rsidR="00505ED3" w:rsidRPr="00D56055">
        <w:rPr>
          <w:rFonts w:asciiTheme="minorHAnsi" w:hAnsiTheme="minorHAnsi" w:cstheme="minorHAnsi"/>
          <w:color w:val="auto"/>
          <w:sz w:val="22"/>
          <w:szCs w:val="22"/>
        </w:rPr>
        <w:t>June</w:t>
      </w:r>
      <w:r w:rsidR="005238DB" w:rsidRPr="00D56055">
        <w:rPr>
          <w:rFonts w:asciiTheme="minorHAnsi" w:hAnsiTheme="minorHAnsi" w:cstheme="minorHAnsi"/>
          <w:color w:val="auto"/>
          <w:sz w:val="22"/>
          <w:szCs w:val="22"/>
        </w:rPr>
        <w:t xml:space="preserve">); and November 15 (July through September). </w:t>
      </w:r>
      <w:r w:rsidR="005238DB" w:rsidRPr="00D56055">
        <w:rPr>
          <w:rFonts w:asciiTheme="minorHAnsi" w:hAnsiTheme="minorHAnsi" w:cstheme="minorHAnsi"/>
          <w:color w:val="000000"/>
        </w:rPr>
        <w:t>S</w:t>
      </w:r>
      <w:r w:rsidR="005238DB" w:rsidRPr="001817DA">
        <w:rPr>
          <w:rFonts w:asciiTheme="minorHAnsi" w:hAnsiTheme="minorHAnsi" w:cstheme="minorHAnsi"/>
          <w:color w:val="000000"/>
          <w:sz w:val="22"/>
          <w:szCs w:val="22"/>
        </w:rPr>
        <w:t xml:space="preserve">ubmit completed reports to </w:t>
      </w:r>
      <w:hyperlink r:id="rId9" w:history="1">
        <w:r w:rsidR="005238DB" w:rsidRPr="001817DA">
          <w:rPr>
            <w:rStyle w:val="Hyperlink"/>
            <w:rFonts w:asciiTheme="minorHAnsi" w:hAnsiTheme="minorHAnsi" w:cstheme="minorHAnsi"/>
            <w:sz w:val="22"/>
            <w:szCs w:val="22"/>
          </w:rPr>
          <w:t>HCABHASO@HCA.WA.GOV</w:t>
        </w:r>
      </w:hyperlink>
      <w:r w:rsidR="005238DB" w:rsidRPr="001817D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tbl>
      <w:tblPr>
        <w:tblW w:w="1043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00"/>
        <w:gridCol w:w="7335"/>
      </w:tblGrid>
      <w:tr w:rsidR="005238DB" w:rsidRPr="00D56055" w14:paraId="51B62861" w14:textId="77777777" w:rsidTr="005238DB">
        <w:trPr>
          <w:trHeight w:val="36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63434D6" w14:textId="77777777" w:rsidR="005238DB" w:rsidRPr="00D56055" w:rsidRDefault="005238DB" w:rsidP="005238DB">
            <w:pPr>
              <w:spacing w:after="0" w:line="240" w:lineRule="auto"/>
              <w:rPr>
                <w:rFonts w:eastAsia="Times New Roman"/>
              </w:rPr>
            </w:pPr>
            <w:r w:rsidRPr="00D56055">
              <w:rPr>
                <w:rFonts w:eastAsia="Times New Roman"/>
              </w:rPr>
              <w:t xml:space="preserve">BH-ASO </w:t>
            </w:r>
          </w:p>
        </w:tc>
        <w:sdt>
          <w:sdtPr>
            <w:rPr>
              <w:rFonts w:eastAsia="Times New Roman"/>
            </w:rPr>
            <w:id w:val="319471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bottom"/>
                <w:hideMark/>
              </w:tcPr>
              <w:p w14:paraId="4BDBFE43" w14:textId="19F46A3D" w:rsidR="005238DB" w:rsidRPr="00D56055" w:rsidRDefault="005238DB" w:rsidP="005238DB">
                <w:pPr>
                  <w:spacing w:after="0" w:line="240" w:lineRule="auto"/>
                  <w:rPr>
                    <w:rFonts w:eastAsia="Times New Roman"/>
                  </w:rPr>
                </w:pPr>
                <w:r w:rsidRPr="00D56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8DB" w:rsidRPr="00D56055" w14:paraId="5C7279A1" w14:textId="77777777" w:rsidTr="005238DB">
        <w:trPr>
          <w:trHeight w:val="37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37FB7C" w14:textId="77777777" w:rsidR="005238DB" w:rsidRPr="00D56055" w:rsidRDefault="005238DB" w:rsidP="005238DB">
            <w:pPr>
              <w:spacing w:after="0" w:line="240" w:lineRule="auto"/>
              <w:rPr>
                <w:rFonts w:eastAsia="Times New Roman"/>
              </w:rPr>
            </w:pPr>
            <w:r w:rsidRPr="00D56055">
              <w:rPr>
                <w:rFonts w:eastAsia="Times New Roman"/>
              </w:rPr>
              <w:t xml:space="preserve">Contact Person </w:t>
            </w:r>
          </w:p>
        </w:tc>
        <w:sdt>
          <w:sdtPr>
            <w:rPr>
              <w:rFonts w:eastAsia="Times New Roman"/>
            </w:rPr>
            <w:id w:val="12627958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bottom"/>
                <w:hideMark/>
              </w:tcPr>
              <w:p w14:paraId="02B7B39F" w14:textId="1A366F1E" w:rsidR="005238DB" w:rsidRPr="00D56055" w:rsidRDefault="005238DB" w:rsidP="005238DB">
                <w:pPr>
                  <w:spacing w:after="0" w:line="240" w:lineRule="auto"/>
                  <w:rPr>
                    <w:rFonts w:eastAsia="Times New Roman"/>
                  </w:rPr>
                </w:pPr>
                <w:r w:rsidRPr="00D56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8DB" w:rsidRPr="00D56055" w14:paraId="3448FB54" w14:textId="77777777" w:rsidTr="005238DB">
        <w:trPr>
          <w:trHeight w:val="42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EB10F66" w14:textId="77777777" w:rsidR="005238DB" w:rsidRPr="00D56055" w:rsidRDefault="005238DB" w:rsidP="005238DB">
            <w:pPr>
              <w:spacing w:after="0" w:line="240" w:lineRule="auto"/>
              <w:rPr>
                <w:rFonts w:eastAsia="Times New Roman"/>
              </w:rPr>
            </w:pPr>
            <w:r w:rsidRPr="00D56055">
              <w:rPr>
                <w:rFonts w:eastAsia="Times New Roman"/>
              </w:rPr>
              <w:t xml:space="preserve">Phone Number </w:t>
            </w:r>
          </w:p>
        </w:tc>
        <w:sdt>
          <w:sdtPr>
            <w:rPr>
              <w:rFonts w:eastAsia="Times New Roman"/>
            </w:rPr>
            <w:id w:val="1338273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bottom"/>
                <w:hideMark/>
              </w:tcPr>
              <w:p w14:paraId="59A89AD6" w14:textId="59ADB03F" w:rsidR="005238DB" w:rsidRPr="00D56055" w:rsidRDefault="005238DB" w:rsidP="005238DB">
                <w:pPr>
                  <w:spacing w:after="0" w:line="240" w:lineRule="auto"/>
                  <w:rPr>
                    <w:rFonts w:eastAsia="Times New Roman"/>
                  </w:rPr>
                </w:pPr>
                <w:r w:rsidRPr="00D56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8DB" w:rsidRPr="00D56055" w14:paraId="03DD582A" w14:textId="77777777" w:rsidTr="005238DB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EDE9B75" w14:textId="77777777" w:rsidR="005238DB" w:rsidRPr="00D56055" w:rsidRDefault="005238DB" w:rsidP="005238DB">
            <w:pPr>
              <w:spacing w:after="0" w:line="240" w:lineRule="auto"/>
              <w:rPr>
                <w:rFonts w:eastAsia="Times New Roman"/>
              </w:rPr>
            </w:pPr>
            <w:r w:rsidRPr="00D56055">
              <w:rPr>
                <w:rFonts w:eastAsia="Times New Roman"/>
              </w:rPr>
              <w:t xml:space="preserve">Email </w:t>
            </w:r>
          </w:p>
        </w:tc>
        <w:sdt>
          <w:sdtPr>
            <w:rPr>
              <w:rFonts w:eastAsia="Times New Roman"/>
            </w:rPr>
            <w:id w:val="-18054487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bottom"/>
                <w:hideMark/>
              </w:tcPr>
              <w:p w14:paraId="6CFEBE74" w14:textId="2C7FD7F6" w:rsidR="005238DB" w:rsidRPr="00D56055" w:rsidRDefault="005238DB" w:rsidP="005238DB">
                <w:pPr>
                  <w:spacing w:after="0" w:line="240" w:lineRule="auto"/>
                  <w:rPr>
                    <w:rFonts w:eastAsia="Times New Roman"/>
                  </w:rPr>
                </w:pPr>
                <w:r w:rsidRPr="00D56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38DB" w:rsidRPr="00D56055" w14:paraId="296FC36A" w14:textId="77777777" w:rsidTr="005238DB">
        <w:trPr>
          <w:trHeight w:val="405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D8BE5A6" w14:textId="77777777" w:rsidR="005238DB" w:rsidRPr="00D56055" w:rsidRDefault="005238DB" w:rsidP="005238DB">
            <w:pPr>
              <w:spacing w:after="0" w:line="240" w:lineRule="auto"/>
              <w:rPr>
                <w:rFonts w:eastAsia="Times New Roman"/>
              </w:rPr>
            </w:pPr>
            <w:r w:rsidRPr="00D56055">
              <w:rPr>
                <w:rFonts w:eastAsia="Times New Roman"/>
              </w:rPr>
              <w:t xml:space="preserve">Reporting Period (quarter/year) </w:t>
            </w:r>
          </w:p>
        </w:tc>
        <w:sdt>
          <w:sdtPr>
            <w:rPr>
              <w:rFonts w:eastAsia="Times New Roman"/>
            </w:rPr>
            <w:id w:val="-3971269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DEBF7"/>
                <w:vAlign w:val="center"/>
                <w:hideMark/>
              </w:tcPr>
              <w:p w14:paraId="5AF5F974" w14:textId="2DDE3D68" w:rsidR="005238DB" w:rsidRPr="00D56055" w:rsidRDefault="005238DB" w:rsidP="005238DB">
                <w:pPr>
                  <w:spacing w:after="0" w:line="240" w:lineRule="auto"/>
                  <w:rPr>
                    <w:rFonts w:eastAsia="Times New Roman"/>
                  </w:rPr>
                </w:pPr>
                <w:r w:rsidRPr="00D56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bookmarkEnd w:id="0"/>
    <w:p w14:paraId="37E1920A" w14:textId="77777777" w:rsidR="00DA0C8F" w:rsidRPr="00D56055" w:rsidRDefault="00DA0C8F" w:rsidP="00DA0C8F">
      <w:pPr>
        <w:pStyle w:val="Heading1"/>
        <w:spacing w:before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D56055">
        <w:rPr>
          <w:rFonts w:asciiTheme="minorHAnsi" w:hAnsiTheme="minorHAnsi" w:cstheme="minorHAnsi"/>
          <w:b/>
          <w:bCs/>
          <w:sz w:val="24"/>
          <w:szCs w:val="24"/>
        </w:rPr>
        <w:t>BHASO AOT Implementation:</w:t>
      </w:r>
    </w:p>
    <w:p w14:paraId="580B0524" w14:textId="77777777" w:rsidR="003C07BD" w:rsidRDefault="00DA0C8F" w:rsidP="003C07BD">
      <w:pPr>
        <w:pStyle w:val="Heading1"/>
        <w:numPr>
          <w:ilvl w:val="0"/>
          <w:numId w:val="6"/>
        </w:numPr>
        <w:spacing w:before="120" w:line="240" w:lineRule="auto"/>
        <w:ind w:left="360"/>
        <w:rPr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Please indicate current phase: </w:t>
      </w:r>
      <w:sdt>
        <w:sdtPr>
          <w:rPr>
            <w:rFonts w:asciiTheme="minorHAnsi" w:hAnsiTheme="minorHAnsi" w:cstheme="minorHAnsi"/>
            <w:sz w:val="24"/>
            <w:szCs w:val="24"/>
          </w:rPr>
          <w:id w:val="-1336063071"/>
          <w:placeholder>
            <w:docPart w:val="2AA49D5867A8470F8877146E19CBD58E"/>
          </w:placeholder>
          <w:showingPlcHdr/>
        </w:sdtPr>
        <w:sdtEndPr/>
        <w:sdtContent>
          <w:r w:rsidR="003C07BD" w:rsidRPr="00D56055">
            <w:rPr>
              <w:rStyle w:val="PlaceholderText"/>
              <w:rFonts w:asciiTheme="minorHAnsi" w:hAnsiTheme="minorHAnsi" w:cstheme="minorHAnsi"/>
              <w:color w:val="0D0D0D" w:themeColor="text1" w:themeTint="F2"/>
              <w:sz w:val="24"/>
              <w:szCs w:val="24"/>
            </w:rPr>
            <w:t>Click or tap here to enter text.</w:t>
          </w:r>
        </w:sdtContent>
      </w:sdt>
    </w:p>
    <w:p w14:paraId="68C41B5E" w14:textId="77777777" w:rsidR="00DA0C8F" w:rsidRPr="00D56055" w:rsidRDefault="00DA0C8F" w:rsidP="00DA0C8F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>(Implementation phase: In process of developing an AOT program. -Sustainment phase: Active quality improvement management.)</w:t>
      </w:r>
    </w:p>
    <w:p w14:paraId="465ACAFA" w14:textId="77777777" w:rsidR="00DA0C8F" w:rsidRPr="00D56055" w:rsidRDefault="00DA0C8F" w:rsidP="00DA0C8F">
      <w:pPr>
        <w:spacing w:before="120" w:after="120" w:line="240" w:lineRule="auto"/>
        <w:ind w:left="360"/>
        <w:rPr>
          <w:sz w:val="24"/>
          <w:szCs w:val="24"/>
        </w:rPr>
      </w:pPr>
      <w:r w:rsidRPr="00D56055">
        <w:rPr>
          <w:color w:val="0070C0"/>
          <w:sz w:val="24"/>
          <w:szCs w:val="24"/>
        </w:rPr>
        <w:t xml:space="preserve">Implementation: </w:t>
      </w:r>
      <w:sdt>
        <w:sdtPr>
          <w:rPr>
            <w:sz w:val="24"/>
            <w:szCs w:val="24"/>
          </w:rPr>
          <w:id w:val="-1163767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605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429ACE4" w14:textId="77777777" w:rsidR="00DA0C8F" w:rsidRPr="00D56055" w:rsidRDefault="00DA0C8F" w:rsidP="00DA0C8F">
      <w:pPr>
        <w:spacing w:before="120" w:after="120" w:line="240" w:lineRule="auto"/>
        <w:ind w:left="360"/>
        <w:rPr>
          <w:color w:val="2E74B5" w:themeColor="accent1" w:themeShade="BF"/>
          <w:sz w:val="24"/>
          <w:szCs w:val="24"/>
        </w:rPr>
      </w:pPr>
      <w:r w:rsidRPr="00D56055">
        <w:rPr>
          <w:color w:val="2E74B5" w:themeColor="accent1" w:themeShade="BF"/>
          <w:sz w:val="24"/>
          <w:szCs w:val="24"/>
        </w:rPr>
        <w:t xml:space="preserve">Goal date to move to Sustainment phase: </w:t>
      </w:r>
      <w:sdt>
        <w:sdtPr>
          <w:rPr>
            <w:color w:val="2E74B5" w:themeColor="accent1" w:themeShade="BF"/>
            <w:sz w:val="24"/>
            <w:szCs w:val="24"/>
          </w:rPr>
          <w:id w:val="-2088766350"/>
          <w:placeholder>
            <w:docPart w:val="C0F3A8B1A7CD4809AB69D96F52F3914D"/>
          </w:placeholder>
          <w:showingPlcHdr/>
        </w:sdtPr>
        <w:sdtEndPr/>
        <w:sdtContent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sdtContent>
      </w:sdt>
    </w:p>
    <w:p w14:paraId="6DDA7906" w14:textId="77777777" w:rsidR="00DA0C8F" w:rsidRPr="00D56055" w:rsidRDefault="00DA0C8F" w:rsidP="00DA0C8F">
      <w:pPr>
        <w:spacing w:before="120" w:after="120" w:line="240" w:lineRule="auto"/>
        <w:ind w:left="360"/>
        <w:rPr>
          <w:color w:val="2E74B5" w:themeColor="accent1" w:themeShade="BF"/>
          <w:sz w:val="24"/>
          <w:szCs w:val="24"/>
        </w:rPr>
      </w:pPr>
      <w:r w:rsidRPr="00D56055">
        <w:rPr>
          <w:color w:val="2E74B5" w:themeColor="accent1" w:themeShade="BF"/>
          <w:sz w:val="24"/>
          <w:szCs w:val="24"/>
        </w:rPr>
        <w:t xml:space="preserve">Sustainable: </w:t>
      </w:r>
      <w:sdt>
        <w:sdtPr>
          <w:rPr>
            <w:color w:val="0D0D0D" w:themeColor="text1" w:themeTint="F2"/>
            <w:sz w:val="24"/>
            <w:szCs w:val="24"/>
          </w:rPr>
          <w:id w:val="163499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56055">
            <w:rPr>
              <w:rFonts w:ascii="Segoe UI Symbol" w:eastAsia="MS Gothic" w:hAnsi="Segoe UI Symbol" w:cs="Segoe UI Symbol"/>
              <w:color w:val="0D0D0D" w:themeColor="text1" w:themeTint="F2"/>
              <w:sz w:val="24"/>
              <w:szCs w:val="24"/>
            </w:rPr>
            <w:t>☐</w:t>
          </w:r>
        </w:sdtContent>
      </w:sdt>
    </w:p>
    <w:p w14:paraId="7161BEFB" w14:textId="77777777" w:rsidR="00DA0C8F" w:rsidRPr="00D56055" w:rsidRDefault="00DA0C8F" w:rsidP="00DA0C8F">
      <w:pPr>
        <w:pStyle w:val="Heading1"/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>Identify steps or goals to increase census:</w:t>
      </w:r>
    </w:p>
    <w:sdt>
      <w:sdtPr>
        <w:rPr>
          <w:sz w:val="24"/>
          <w:szCs w:val="24"/>
        </w:rPr>
        <w:id w:val="2039847466"/>
        <w:placeholder>
          <w:docPart w:val="1C4ECE1763694E0FB55873E78FD9B385"/>
        </w:placeholder>
        <w:showingPlcHdr/>
      </w:sdtPr>
      <w:sdtEndPr/>
      <w:sdtContent>
        <w:p w14:paraId="4DE8A14A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70806255" w14:textId="77777777" w:rsidR="00DA0C8F" w:rsidRPr="00D56055" w:rsidRDefault="00DA0C8F" w:rsidP="00DA0C8F">
      <w:pPr>
        <w:pStyle w:val="Heading1"/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Identify steps or goals to improve the quality of </w:t>
      </w:r>
      <w:proofErr w:type="gramStart"/>
      <w:r w:rsidRPr="00D56055">
        <w:rPr>
          <w:rFonts w:asciiTheme="minorHAnsi" w:hAnsiTheme="minorHAnsi" w:cstheme="minorHAnsi"/>
          <w:sz w:val="24"/>
          <w:szCs w:val="24"/>
        </w:rPr>
        <w:t>program</w:t>
      </w:r>
      <w:proofErr w:type="gramEnd"/>
      <w:r w:rsidRPr="00D56055">
        <w:rPr>
          <w:rFonts w:asciiTheme="minorHAnsi" w:hAnsiTheme="minorHAnsi" w:cstheme="minorHAnsi"/>
          <w:sz w:val="24"/>
          <w:szCs w:val="24"/>
        </w:rPr>
        <w:t>:</w:t>
      </w:r>
    </w:p>
    <w:sdt>
      <w:sdtPr>
        <w:rPr>
          <w:sz w:val="24"/>
          <w:szCs w:val="24"/>
        </w:rPr>
        <w:id w:val="66005771"/>
        <w:placeholder>
          <w:docPart w:val="1C4ECE1763694E0FB55873E78FD9B385"/>
        </w:placeholder>
        <w:showingPlcHdr/>
      </w:sdtPr>
      <w:sdtEndPr/>
      <w:sdtContent>
        <w:p w14:paraId="0849378A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3C4883EB" w14:textId="77777777" w:rsidR="001817DA" w:rsidRDefault="00DA0C8F" w:rsidP="001817DA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Please </w:t>
      </w:r>
      <w:proofErr w:type="gramStart"/>
      <w:r w:rsidRPr="00D56055">
        <w:rPr>
          <w:rFonts w:asciiTheme="minorHAnsi" w:hAnsiTheme="minorHAnsi" w:cstheme="minorHAnsi"/>
          <w:sz w:val="24"/>
          <w:szCs w:val="24"/>
        </w:rPr>
        <w:t>note</w:t>
      </w:r>
      <w:proofErr w:type="gramEnd"/>
      <w:r w:rsidRPr="00D56055">
        <w:rPr>
          <w:rFonts w:asciiTheme="minorHAnsi" w:hAnsiTheme="minorHAnsi" w:cstheme="minorHAnsi"/>
          <w:sz w:val="24"/>
          <w:szCs w:val="24"/>
        </w:rPr>
        <w:t xml:space="preserve"> any staffing changes since the last reporting period.</w:t>
      </w:r>
    </w:p>
    <w:p w14:paraId="7BE468E5" w14:textId="25281262" w:rsidR="00DA0C8F" w:rsidRPr="00D56055" w:rsidRDefault="00DA0C8F" w:rsidP="001817DA">
      <w:pPr>
        <w:pStyle w:val="Heading1"/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841655709"/>
          <w:placeholder>
            <w:docPart w:val="1C4ECE1763694E0FB55873E78FD9B385"/>
          </w:placeholder>
        </w:sdtPr>
        <w:sdtEndPr/>
        <w:sdtContent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630020312"/>
              <w:placeholder>
                <w:docPart w:val="96EBB84CA29B4E1495B285FCE423B504"/>
              </w:placeholder>
              <w:showingPlcHdr/>
            </w:sdtPr>
            <w:sdtEndPr/>
            <w:sdtContent>
              <w:r w:rsidR="001817DA" w:rsidRPr="00D56055">
                <w:rPr>
                  <w:rStyle w:val="PlaceholderText"/>
                  <w:rFonts w:asciiTheme="minorHAnsi" w:hAnsiTheme="minorHAnsi" w:cstheme="minorHAnsi"/>
                  <w:color w:val="0D0D0D" w:themeColor="text1" w:themeTint="F2"/>
                  <w:sz w:val="24"/>
                  <w:szCs w:val="24"/>
                </w:rPr>
                <w:t>Click or tap here to enter text.</w:t>
              </w:r>
            </w:sdtContent>
          </w:sdt>
          <w:r w:rsidR="001817DA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</w:sdtContent>
      </w:sdt>
    </w:p>
    <w:p w14:paraId="04990923" w14:textId="77777777" w:rsidR="00DA0C8F" w:rsidRPr="00D56055" w:rsidRDefault="00DA0C8F" w:rsidP="00DA0C8F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>Please indicate which court system and region or county you have or intend to obtain an agreement to participate in AOT program.</w:t>
      </w:r>
    </w:p>
    <w:sdt>
      <w:sdtPr>
        <w:rPr>
          <w:sz w:val="24"/>
          <w:szCs w:val="24"/>
        </w:rPr>
        <w:id w:val="-2095840034"/>
        <w:placeholder>
          <w:docPart w:val="1C4ECE1763694E0FB55873E78FD9B385"/>
        </w:placeholder>
        <w:showingPlcHdr/>
      </w:sdtPr>
      <w:sdtEndPr/>
      <w:sdtContent>
        <w:p w14:paraId="7E004593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60AD48E5" w14:textId="77777777" w:rsidR="003C07BD" w:rsidRPr="003C07BD" w:rsidRDefault="003C07BD">
      <w:pPr>
        <w:spacing w:line="259" w:lineRule="auto"/>
        <w:rPr>
          <w:color w:val="0D0D0D" w:themeColor="text1" w:themeTint="F2"/>
          <w:sz w:val="24"/>
          <w:szCs w:val="24"/>
        </w:rPr>
      </w:pPr>
      <w:r>
        <w:rPr>
          <w:color w:val="2E74B5" w:themeColor="accent1" w:themeShade="BF"/>
          <w:sz w:val="24"/>
          <w:szCs w:val="24"/>
        </w:rPr>
        <w:br w:type="page"/>
      </w:r>
    </w:p>
    <w:p w14:paraId="6B7A0BA4" w14:textId="3AB22E76" w:rsidR="00DA0C8F" w:rsidRPr="00D56055" w:rsidRDefault="00DA0C8F" w:rsidP="00DA0C8F">
      <w:pPr>
        <w:pStyle w:val="ListParagraph"/>
        <w:numPr>
          <w:ilvl w:val="0"/>
          <w:numId w:val="7"/>
        </w:numPr>
        <w:spacing w:before="120" w:after="120" w:line="240" w:lineRule="auto"/>
        <w:rPr>
          <w:color w:val="2E74B5" w:themeColor="accent1" w:themeShade="BF"/>
          <w:sz w:val="24"/>
          <w:szCs w:val="24"/>
        </w:rPr>
      </w:pPr>
      <w:r w:rsidRPr="00D56055">
        <w:rPr>
          <w:color w:val="2E74B5" w:themeColor="accent1" w:themeShade="BF"/>
          <w:sz w:val="24"/>
          <w:szCs w:val="24"/>
        </w:rPr>
        <w:lastRenderedPageBreak/>
        <w:t>How did BHASO AOT coordinator collaborate with the court system during this quarter?</w:t>
      </w:r>
    </w:p>
    <w:p w14:paraId="441D7A81" w14:textId="77777777" w:rsidR="00DA0C8F" w:rsidRPr="00D56055" w:rsidRDefault="000506B5" w:rsidP="00DA0C8F">
      <w:pPr>
        <w:pStyle w:val="Heading1"/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color w:val="0070C0"/>
            <w:sz w:val="24"/>
            <w:szCs w:val="24"/>
          </w:rPr>
          <w:id w:val="339737884"/>
          <w:placeholder>
            <w:docPart w:val="CD610FC8E19043A18C640736361CCCEF"/>
          </w:placeholder>
          <w:showingPlcHdr/>
        </w:sdtPr>
        <w:sdtEndPr/>
        <w:sdtContent>
          <w:r w:rsidR="00DA0C8F" w:rsidRPr="00D56055">
            <w:rPr>
              <w:rStyle w:val="PlaceholderText"/>
              <w:rFonts w:asciiTheme="minorHAnsi" w:hAnsiTheme="minorHAnsi" w:cstheme="minorHAnsi"/>
              <w:color w:val="0D0D0D" w:themeColor="text1" w:themeTint="F2"/>
              <w:sz w:val="24"/>
              <w:szCs w:val="24"/>
            </w:rPr>
            <w:t>Click or tap here to enter text.</w:t>
          </w:r>
        </w:sdtContent>
      </w:sdt>
      <w:r w:rsidR="00DA0C8F" w:rsidRPr="00D5605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9F17E4E" w14:textId="77777777" w:rsidR="00DA0C8F" w:rsidRPr="00D56055" w:rsidRDefault="00DA0C8F" w:rsidP="00DA0C8F">
      <w:pPr>
        <w:pStyle w:val="ListParagraph"/>
        <w:numPr>
          <w:ilvl w:val="0"/>
          <w:numId w:val="7"/>
        </w:numPr>
        <w:spacing w:before="120" w:after="120" w:line="240" w:lineRule="auto"/>
        <w:rPr>
          <w:color w:val="0070C0"/>
          <w:sz w:val="24"/>
          <w:szCs w:val="24"/>
        </w:rPr>
      </w:pPr>
      <w:r w:rsidRPr="00D56055">
        <w:rPr>
          <w:color w:val="0070C0"/>
          <w:sz w:val="24"/>
          <w:szCs w:val="24"/>
        </w:rPr>
        <w:t>Are you experiencing barriers with the court system</w:t>
      </w:r>
      <w:proofErr w:type="gramStart"/>
      <w:r w:rsidRPr="00D56055">
        <w:rPr>
          <w:color w:val="0070C0"/>
          <w:sz w:val="24"/>
          <w:szCs w:val="24"/>
        </w:rPr>
        <w:t xml:space="preserve"> how</w:t>
      </w:r>
      <w:proofErr w:type="gramEnd"/>
      <w:r w:rsidRPr="00D56055">
        <w:rPr>
          <w:color w:val="0070C0"/>
          <w:sz w:val="24"/>
          <w:szCs w:val="24"/>
        </w:rPr>
        <w:t xml:space="preserve"> can we help?</w:t>
      </w:r>
    </w:p>
    <w:sdt>
      <w:sdtPr>
        <w:rPr>
          <w:color w:val="0070C0"/>
          <w:sz w:val="24"/>
          <w:szCs w:val="24"/>
        </w:rPr>
        <w:id w:val="429166216"/>
        <w:placeholder>
          <w:docPart w:val="1C4ECE1763694E0FB55873E78FD9B385"/>
        </w:placeholder>
        <w:showingPlcHdr/>
      </w:sdtPr>
      <w:sdtEndPr/>
      <w:sdtContent>
        <w:p w14:paraId="00874F35" w14:textId="77777777" w:rsidR="00DA0C8F" w:rsidRPr="00D56055" w:rsidRDefault="00DA0C8F" w:rsidP="00DA0C8F">
          <w:pPr>
            <w:pStyle w:val="ListParagraph"/>
            <w:numPr>
              <w:ilvl w:val="0"/>
              <w:numId w:val="0"/>
            </w:numPr>
            <w:spacing w:before="120" w:after="120" w:line="240" w:lineRule="auto"/>
            <w:ind w:left="360"/>
            <w:rPr>
              <w:color w:val="0070C0"/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61F641B3" w14:textId="77777777" w:rsidR="00DA0C8F" w:rsidRPr="00D56055" w:rsidRDefault="00DA0C8F" w:rsidP="00DA0C8F">
      <w:pPr>
        <w:pStyle w:val="ListParagraph"/>
        <w:numPr>
          <w:ilvl w:val="0"/>
          <w:numId w:val="7"/>
        </w:numPr>
        <w:spacing w:before="120" w:after="120" w:line="240" w:lineRule="auto"/>
        <w:rPr>
          <w:color w:val="0070C0"/>
          <w:sz w:val="24"/>
          <w:szCs w:val="24"/>
        </w:rPr>
      </w:pPr>
      <w:r w:rsidRPr="00D56055">
        <w:rPr>
          <w:color w:val="0070C0"/>
          <w:sz w:val="24"/>
          <w:szCs w:val="24"/>
        </w:rPr>
        <w:t>Please indicate if Contractor is contracted with what BHA’s within which regions/county:</w:t>
      </w:r>
    </w:p>
    <w:p w14:paraId="3F4358A1" w14:textId="77777777" w:rsidR="00DA0C8F" w:rsidRPr="00D56055" w:rsidRDefault="000506B5" w:rsidP="00DA0C8F">
      <w:pPr>
        <w:pStyle w:val="ListParagraph"/>
        <w:numPr>
          <w:ilvl w:val="0"/>
          <w:numId w:val="0"/>
        </w:numPr>
        <w:spacing w:before="120" w:after="120" w:line="240" w:lineRule="auto"/>
        <w:ind w:left="360"/>
        <w:rPr>
          <w:color w:val="0D0D0D" w:themeColor="text1" w:themeTint="F2"/>
          <w:sz w:val="24"/>
          <w:szCs w:val="24"/>
        </w:rPr>
      </w:pPr>
      <w:sdt>
        <w:sdtPr>
          <w:rPr>
            <w:color w:val="0D0D0D" w:themeColor="text1" w:themeTint="F2"/>
            <w:sz w:val="24"/>
            <w:szCs w:val="24"/>
          </w:rPr>
          <w:id w:val="-467126214"/>
          <w:placeholder>
            <w:docPart w:val="1C4ECE1763694E0FB55873E78FD9B385"/>
          </w:placeholder>
          <w:showingPlcHdr/>
        </w:sdtPr>
        <w:sdtEndPr/>
        <w:sdtContent>
          <w:r w:rsidR="00DA0C8F"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sdtContent>
      </w:sdt>
      <w:r w:rsidR="00DA0C8F" w:rsidRPr="00D56055">
        <w:rPr>
          <w:color w:val="0D0D0D" w:themeColor="text1" w:themeTint="F2"/>
          <w:sz w:val="24"/>
          <w:szCs w:val="24"/>
        </w:rPr>
        <w:t xml:space="preserve"> </w:t>
      </w:r>
    </w:p>
    <w:p w14:paraId="3618970F" w14:textId="77777777" w:rsidR="001817DA" w:rsidRDefault="00DA0C8F" w:rsidP="00691F90">
      <w:pPr>
        <w:pStyle w:val="ListParagraph"/>
        <w:numPr>
          <w:ilvl w:val="0"/>
          <w:numId w:val="7"/>
        </w:numPr>
        <w:spacing w:before="120" w:after="120" w:line="240" w:lineRule="auto"/>
        <w:rPr>
          <w:color w:val="0070C0"/>
          <w:sz w:val="24"/>
          <w:szCs w:val="24"/>
        </w:rPr>
      </w:pPr>
      <w:r w:rsidRPr="00D56055">
        <w:rPr>
          <w:color w:val="0070C0"/>
          <w:sz w:val="24"/>
          <w:szCs w:val="24"/>
        </w:rPr>
        <w:t>If not contracted with BHA’s please indicate the next steps or goals to complete a contract.</w:t>
      </w:r>
    </w:p>
    <w:sdt>
      <w:sdtPr>
        <w:rPr>
          <w:sz w:val="24"/>
          <w:szCs w:val="24"/>
        </w:rPr>
        <w:id w:val="134845187"/>
        <w:placeholder>
          <w:docPart w:val="7CE41FB9E3AC4FDB95A8C36613D2901A"/>
        </w:placeholder>
        <w:showingPlcHdr/>
      </w:sdtPr>
      <w:sdtEndPr/>
      <w:sdtContent>
        <w:p w14:paraId="18A46C0B" w14:textId="77777777" w:rsidR="001817DA" w:rsidRDefault="001817DA" w:rsidP="001817DA">
          <w:pPr>
            <w:spacing w:before="120" w:after="120" w:line="240" w:lineRule="auto"/>
            <w:ind w:left="360"/>
            <w:rPr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15ABED4F" w14:textId="6867D99D" w:rsidR="00DA0C8F" w:rsidRPr="00D56055" w:rsidRDefault="00DA0C8F" w:rsidP="001817DA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How did BHASO AOT coordinator collaborate with BHAs (inpatient/outpatient) during this quarter? </w:t>
      </w:r>
    </w:p>
    <w:sdt>
      <w:sdtPr>
        <w:rPr>
          <w:sz w:val="24"/>
          <w:szCs w:val="24"/>
        </w:rPr>
        <w:id w:val="887603743"/>
        <w:placeholder>
          <w:docPart w:val="1C4ECE1763694E0FB55873E78FD9B385"/>
        </w:placeholder>
        <w:showingPlcHdr/>
      </w:sdtPr>
      <w:sdtEndPr/>
      <w:sdtContent>
        <w:p w14:paraId="7FBBBAD9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5FFC1E27" w14:textId="7EACB0BF" w:rsidR="00DA0C8F" w:rsidRPr="00D56055" w:rsidRDefault="00DA0C8F" w:rsidP="00DA0C8F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List of presentations/meetings/trainings attended by BHASO AOT Coordinator during the reporting period related to AOT implementation. Please indicate date and entity </w:t>
      </w:r>
      <w:bookmarkStart w:id="1" w:name="_Hlk191535719"/>
      <w:r w:rsidRPr="00D56055">
        <w:rPr>
          <w:rFonts w:asciiTheme="minorHAnsi" w:hAnsiTheme="minorHAnsi" w:cstheme="minorHAnsi"/>
          <w:sz w:val="24"/>
          <w:szCs w:val="24"/>
        </w:rPr>
        <w:t xml:space="preserve">and provide </w:t>
      </w:r>
      <w:r w:rsidR="0048288C" w:rsidRPr="00D56055">
        <w:rPr>
          <w:rFonts w:asciiTheme="minorHAnsi" w:hAnsiTheme="minorHAnsi" w:cstheme="minorHAnsi"/>
          <w:sz w:val="24"/>
          <w:szCs w:val="24"/>
        </w:rPr>
        <w:t>an explanation</w:t>
      </w:r>
      <w:r w:rsidRPr="00D56055">
        <w:rPr>
          <w:rFonts w:asciiTheme="minorHAnsi" w:hAnsiTheme="minorHAnsi" w:cstheme="minorHAnsi"/>
          <w:sz w:val="24"/>
          <w:szCs w:val="24"/>
        </w:rPr>
        <w:t xml:space="preserve"> of how the meetings pertained to AOT coordination.</w:t>
      </w:r>
      <w:bookmarkEnd w:id="1"/>
      <w:r w:rsidRPr="00D56055">
        <w:rPr>
          <w:rFonts w:asciiTheme="minorHAnsi" w:hAnsiTheme="minorHAnsi" w:cstheme="minorHAnsi"/>
          <w:sz w:val="24"/>
          <w:szCs w:val="24"/>
        </w:rPr>
        <w:t xml:space="preserve"> </w:t>
      </w:r>
    </w:p>
    <w:sdt>
      <w:sdtPr>
        <w:rPr>
          <w:color w:val="0D0D0D" w:themeColor="text1" w:themeTint="F2"/>
          <w:sz w:val="24"/>
          <w:szCs w:val="24"/>
        </w:rPr>
        <w:id w:val="-1363589715"/>
        <w:placeholder>
          <w:docPart w:val="89A17AD195C649A698F5AE5DA2960F6D"/>
        </w:placeholder>
        <w:showingPlcHdr/>
      </w:sdtPr>
      <w:sdtEndPr/>
      <w:sdtContent>
        <w:p w14:paraId="661D99CE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color w:val="0D0D0D" w:themeColor="text1" w:themeTint="F2"/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18A2534C" w14:textId="77777777" w:rsidR="00DA0C8F" w:rsidRPr="00D56055" w:rsidRDefault="00DA0C8F" w:rsidP="00DA0C8F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Please describe your experience with assistance from TAC. Please explain the benefits and proposed guidance or plan. </w:t>
      </w:r>
    </w:p>
    <w:sdt>
      <w:sdtPr>
        <w:rPr>
          <w:color w:val="0D0D0D" w:themeColor="text1" w:themeTint="F2"/>
          <w:sz w:val="24"/>
          <w:szCs w:val="24"/>
        </w:rPr>
        <w:id w:val="1488667790"/>
        <w:placeholder>
          <w:docPart w:val="1C4ECE1763694E0FB55873E78FD9B385"/>
        </w:placeholder>
        <w:showingPlcHdr/>
      </w:sdtPr>
      <w:sdtEndPr/>
      <w:sdtContent>
        <w:p w14:paraId="26624DD2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color w:val="0D0D0D" w:themeColor="text1" w:themeTint="F2"/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24504882" w14:textId="77777777" w:rsidR="00DA0C8F" w:rsidRPr="00D56055" w:rsidRDefault="00DA0C8F" w:rsidP="00DA0C8F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>Please describe plan or accomplished coordinated activities for community awareness.</w:t>
      </w:r>
    </w:p>
    <w:sdt>
      <w:sdtPr>
        <w:rPr>
          <w:color w:val="0D0D0D" w:themeColor="text1" w:themeTint="F2"/>
          <w:sz w:val="24"/>
          <w:szCs w:val="24"/>
        </w:rPr>
        <w:id w:val="1976019490"/>
        <w:placeholder>
          <w:docPart w:val="1C4ECE1763694E0FB55873E78FD9B385"/>
        </w:placeholder>
        <w:showingPlcHdr/>
      </w:sdtPr>
      <w:sdtEndPr/>
      <w:sdtContent>
        <w:p w14:paraId="36FA6730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color w:val="0D0D0D" w:themeColor="text1" w:themeTint="F2"/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3F556C9C" w14:textId="77777777" w:rsidR="00DA0C8F" w:rsidRPr="00D56055" w:rsidRDefault="00DA0C8F" w:rsidP="00DA0C8F">
      <w:pPr>
        <w:pStyle w:val="Heading1"/>
        <w:numPr>
          <w:ilvl w:val="0"/>
          <w:numId w:val="6"/>
        </w:numPr>
        <w:spacing w:before="120" w:line="24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D56055">
        <w:rPr>
          <w:rFonts w:asciiTheme="minorHAnsi" w:hAnsiTheme="minorHAnsi" w:cstheme="minorHAnsi"/>
          <w:sz w:val="24"/>
          <w:szCs w:val="24"/>
        </w:rPr>
        <w:t xml:space="preserve">Please describe any barriers encountered and what, if any, support might be needed. </w:t>
      </w:r>
    </w:p>
    <w:sdt>
      <w:sdtPr>
        <w:rPr>
          <w:sz w:val="24"/>
          <w:szCs w:val="24"/>
        </w:rPr>
        <w:id w:val="-392808404"/>
        <w:placeholder>
          <w:docPart w:val="1C4ECE1763694E0FB55873E78FD9B385"/>
        </w:placeholder>
        <w:showingPlcHdr/>
      </w:sdtPr>
      <w:sdtEndPr/>
      <w:sdtContent>
        <w:p w14:paraId="4B348426" w14:textId="77777777" w:rsidR="00DA0C8F" w:rsidRPr="00D56055" w:rsidRDefault="00DA0C8F" w:rsidP="00DA0C8F">
          <w:pPr>
            <w:spacing w:before="120" w:after="120" w:line="240" w:lineRule="auto"/>
            <w:ind w:left="360"/>
            <w:rPr>
              <w:sz w:val="24"/>
              <w:szCs w:val="24"/>
            </w:rPr>
          </w:pPr>
          <w:r w:rsidRPr="00D56055">
            <w:rPr>
              <w:rStyle w:val="PlaceholderText"/>
              <w:color w:val="0D0D0D" w:themeColor="text1" w:themeTint="F2"/>
              <w:sz w:val="24"/>
              <w:szCs w:val="24"/>
            </w:rPr>
            <w:t>Click or tap here to enter text.</w:t>
          </w:r>
        </w:p>
      </w:sdtContent>
    </w:sdt>
    <w:p w14:paraId="0A9FA304" w14:textId="293D7552" w:rsidR="00DA0C8F" w:rsidRPr="00D56055" w:rsidRDefault="00DA0C8F">
      <w:pPr>
        <w:spacing w:line="259" w:lineRule="auto"/>
        <w:rPr>
          <w:b/>
          <w:bCs/>
          <w:color w:val="0D0D0D" w:themeColor="text1" w:themeTint="F2"/>
          <w:sz w:val="24"/>
          <w:szCs w:val="24"/>
        </w:rPr>
      </w:pPr>
      <w:r w:rsidRPr="00D56055">
        <w:rPr>
          <w:b/>
          <w:bCs/>
          <w:color w:val="0D0D0D" w:themeColor="text1" w:themeTint="F2"/>
          <w:sz w:val="24"/>
          <w:szCs w:val="24"/>
        </w:rPr>
        <w:br w:type="page"/>
      </w:r>
    </w:p>
    <w:p w14:paraId="35CA8C5A" w14:textId="77777777" w:rsidR="00DA0C8F" w:rsidRPr="00D56055" w:rsidRDefault="00DA0C8F">
      <w:pPr>
        <w:spacing w:line="259" w:lineRule="auto"/>
        <w:rPr>
          <w:b/>
          <w:bCs/>
          <w:color w:val="0D0D0D" w:themeColor="text1" w:themeTint="F2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"/>
        <w:tblW w:w="0" w:type="auto"/>
        <w:tblLook w:val="04A0" w:firstRow="1" w:lastRow="0" w:firstColumn="1" w:lastColumn="0" w:noHBand="0" w:noVBand="1"/>
      </w:tblPr>
      <w:tblGrid>
        <w:gridCol w:w="3600"/>
        <w:gridCol w:w="1440"/>
        <w:gridCol w:w="1440"/>
        <w:gridCol w:w="1440"/>
      </w:tblGrid>
      <w:tr w:rsidR="00DA0C8F" w:rsidRPr="00D56055" w14:paraId="66068286" w14:textId="77777777" w:rsidTr="00D520FC">
        <w:trPr>
          <w:trHeight w:val="530"/>
        </w:trPr>
        <w:tc>
          <w:tcPr>
            <w:tcW w:w="3600" w:type="dxa"/>
          </w:tcPr>
          <w:p w14:paraId="43DDB90C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6055">
              <w:rPr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AOT Region Network</w:t>
            </w:r>
          </w:p>
        </w:tc>
        <w:tc>
          <w:tcPr>
            <w:tcW w:w="1440" w:type="dxa"/>
          </w:tcPr>
          <w:p w14:paraId="2C10E996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jc w:val="center"/>
              <w:rPr>
                <w:color w:val="2E74B5" w:themeColor="accent1" w:themeShade="BF"/>
                <w:sz w:val="24"/>
                <w:szCs w:val="24"/>
              </w:rPr>
            </w:pPr>
            <w:r w:rsidRPr="00D56055">
              <w:rPr>
                <w:color w:val="2E74B5" w:themeColor="accent1" w:themeShade="BF"/>
                <w:sz w:val="24"/>
                <w:szCs w:val="24"/>
              </w:rPr>
              <w:t>Region</w:t>
            </w:r>
          </w:p>
        </w:tc>
        <w:tc>
          <w:tcPr>
            <w:tcW w:w="1440" w:type="dxa"/>
          </w:tcPr>
          <w:p w14:paraId="1FDDEC5F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2E74B5" w:themeColor="accent1" w:themeShade="BF"/>
                <w:sz w:val="24"/>
                <w:szCs w:val="24"/>
              </w:rPr>
            </w:pPr>
            <w:r w:rsidRPr="00D56055">
              <w:rPr>
                <w:color w:val="2E74B5" w:themeColor="accent1" w:themeShade="BF"/>
                <w:sz w:val="24"/>
                <w:szCs w:val="24"/>
              </w:rPr>
              <w:t>Start Date</w:t>
            </w:r>
          </w:p>
        </w:tc>
        <w:tc>
          <w:tcPr>
            <w:tcW w:w="1440" w:type="dxa"/>
          </w:tcPr>
          <w:p w14:paraId="1FC1B9ED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2E74B5" w:themeColor="accent1" w:themeShade="BF"/>
                <w:sz w:val="24"/>
                <w:szCs w:val="24"/>
              </w:rPr>
            </w:pPr>
            <w:r w:rsidRPr="00D56055">
              <w:rPr>
                <w:color w:val="2E74B5" w:themeColor="accent1" w:themeShade="BF"/>
                <w:sz w:val="24"/>
                <w:szCs w:val="24"/>
              </w:rPr>
              <w:t>Goal Date</w:t>
            </w:r>
          </w:p>
        </w:tc>
      </w:tr>
      <w:tr w:rsidR="00DA0C8F" w:rsidRPr="00D56055" w14:paraId="04FF00B0" w14:textId="77777777" w:rsidTr="00D520FC">
        <w:tc>
          <w:tcPr>
            <w:tcW w:w="3600" w:type="dxa"/>
          </w:tcPr>
          <w:p w14:paraId="22CA4F2F" w14:textId="77777777" w:rsidR="00DA0C8F" w:rsidRPr="00D56055" w:rsidRDefault="00DA0C8F" w:rsidP="00D520FC">
            <w:pPr>
              <w:spacing w:before="120" w:after="120" w:line="240" w:lineRule="auto"/>
              <w:rPr>
                <w:sz w:val="24"/>
                <w:szCs w:val="24"/>
              </w:rPr>
            </w:pPr>
            <w:r w:rsidRPr="00D56055">
              <w:rPr>
                <w:sz w:val="24"/>
                <w:szCs w:val="24"/>
              </w:rPr>
              <w:t>Name of active courts</w:t>
            </w:r>
          </w:p>
        </w:tc>
        <w:tc>
          <w:tcPr>
            <w:tcW w:w="1440" w:type="dxa"/>
          </w:tcPr>
          <w:p w14:paraId="464C8542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0A0FDE3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B3896D3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2E85D242" w14:textId="77777777" w:rsidTr="00D520FC">
        <w:tc>
          <w:tcPr>
            <w:tcW w:w="3600" w:type="dxa"/>
          </w:tcPr>
          <w:p w14:paraId="45CA0B52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212925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A3460E8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67696D9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16B93C3F" w14:textId="77777777" w:rsidTr="00D520FC">
        <w:tc>
          <w:tcPr>
            <w:tcW w:w="3600" w:type="dxa"/>
          </w:tcPr>
          <w:p w14:paraId="5EDFF622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0F24D1E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855EC6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91BAD4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3340BD9B" w14:textId="77777777" w:rsidTr="00D520FC">
        <w:tc>
          <w:tcPr>
            <w:tcW w:w="3600" w:type="dxa"/>
          </w:tcPr>
          <w:p w14:paraId="5B48FF92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817735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3C6E6B2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8D2E94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15E35194" w14:textId="77777777" w:rsidTr="00D520FC">
        <w:tc>
          <w:tcPr>
            <w:tcW w:w="3600" w:type="dxa"/>
          </w:tcPr>
          <w:p w14:paraId="55B6B4FB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D49DA92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5307A0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58773F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7F997363" w14:textId="77777777" w:rsidTr="00D520FC">
        <w:tc>
          <w:tcPr>
            <w:tcW w:w="3600" w:type="dxa"/>
          </w:tcPr>
          <w:p w14:paraId="4CBD5C41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  <w:r w:rsidRPr="00D56055">
              <w:rPr>
                <w:color w:val="000000" w:themeColor="text1"/>
                <w:sz w:val="24"/>
                <w:szCs w:val="24"/>
              </w:rPr>
              <w:t>Name of courts in progress to reach an agreement</w:t>
            </w:r>
          </w:p>
        </w:tc>
        <w:tc>
          <w:tcPr>
            <w:tcW w:w="1440" w:type="dxa"/>
          </w:tcPr>
          <w:p w14:paraId="1788FA04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EC1B1B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8D8C8BB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66B9993C" w14:textId="77777777" w:rsidTr="00D520FC">
        <w:tc>
          <w:tcPr>
            <w:tcW w:w="3600" w:type="dxa"/>
          </w:tcPr>
          <w:p w14:paraId="3CECABC7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E86D339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621B0E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B4D0C3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56E4D3EB" w14:textId="77777777" w:rsidTr="00D520FC">
        <w:tc>
          <w:tcPr>
            <w:tcW w:w="3600" w:type="dxa"/>
          </w:tcPr>
          <w:p w14:paraId="79388F2D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D99F45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CBFDF86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EF0021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3E18922B" w14:textId="77777777" w:rsidTr="00D520FC">
        <w:tc>
          <w:tcPr>
            <w:tcW w:w="3600" w:type="dxa"/>
          </w:tcPr>
          <w:p w14:paraId="23A2C7B9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D4C685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D0ACA4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F7BDEA1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497EAD9A" w14:textId="77777777" w:rsidTr="00D520FC">
        <w:tc>
          <w:tcPr>
            <w:tcW w:w="3600" w:type="dxa"/>
          </w:tcPr>
          <w:p w14:paraId="4FAC40A1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E38457E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FCEC6EA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AB1FE89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12B098F2" w14:textId="77777777" w:rsidTr="00D520FC">
        <w:tc>
          <w:tcPr>
            <w:tcW w:w="3600" w:type="dxa"/>
          </w:tcPr>
          <w:p w14:paraId="1BD6D300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  <w:r w:rsidRPr="00D56055">
              <w:rPr>
                <w:color w:val="000000" w:themeColor="text1"/>
                <w:sz w:val="24"/>
                <w:szCs w:val="24"/>
              </w:rPr>
              <w:t>Name of contracted BHA’s</w:t>
            </w:r>
          </w:p>
        </w:tc>
        <w:tc>
          <w:tcPr>
            <w:tcW w:w="1440" w:type="dxa"/>
          </w:tcPr>
          <w:p w14:paraId="1B69699D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0571DF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EE3695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035AEE51" w14:textId="77777777" w:rsidTr="00D520FC">
        <w:tc>
          <w:tcPr>
            <w:tcW w:w="3600" w:type="dxa"/>
          </w:tcPr>
          <w:p w14:paraId="1BE832D7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5F31B0D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A619D5C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DEB1E2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74715630" w14:textId="77777777" w:rsidTr="00D520FC">
        <w:tc>
          <w:tcPr>
            <w:tcW w:w="3600" w:type="dxa"/>
          </w:tcPr>
          <w:p w14:paraId="52754A47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8AF701D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D6CFF11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9823D2A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5F567873" w14:textId="77777777" w:rsidTr="00D520FC">
        <w:tc>
          <w:tcPr>
            <w:tcW w:w="3600" w:type="dxa"/>
          </w:tcPr>
          <w:p w14:paraId="3B0458CA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CEFFD8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39DFBB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48CFBE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2479665A" w14:textId="77777777" w:rsidTr="00D520FC">
        <w:tc>
          <w:tcPr>
            <w:tcW w:w="3600" w:type="dxa"/>
          </w:tcPr>
          <w:p w14:paraId="1357B81C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73EC5F7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E3D6C9F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7CEC14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2581BD62" w14:textId="77777777" w:rsidTr="00D520FC">
        <w:tc>
          <w:tcPr>
            <w:tcW w:w="3600" w:type="dxa"/>
          </w:tcPr>
          <w:p w14:paraId="60584F2E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  <w:r w:rsidRPr="00D56055">
              <w:rPr>
                <w:color w:val="000000" w:themeColor="text1"/>
                <w:sz w:val="24"/>
                <w:szCs w:val="24"/>
              </w:rPr>
              <w:t>Name of BHA’s in progress to reach an agreement</w:t>
            </w:r>
          </w:p>
        </w:tc>
        <w:tc>
          <w:tcPr>
            <w:tcW w:w="1440" w:type="dxa"/>
          </w:tcPr>
          <w:p w14:paraId="36E2724D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47BE9A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367F07C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02E92015" w14:textId="77777777" w:rsidTr="00D520FC">
        <w:tc>
          <w:tcPr>
            <w:tcW w:w="3600" w:type="dxa"/>
          </w:tcPr>
          <w:p w14:paraId="7D4B277F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373D9B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D433090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5AAC235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757A6CDF" w14:textId="77777777" w:rsidTr="00D520FC">
        <w:tc>
          <w:tcPr>
            <w:tcW w:w="3600" w:type="dxa"/>
          </w:tcPr>
          <w:p w14:paraId="44807B47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062EBC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3BA7E7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3A53F4F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7CBC1255" w14:textId="77777777" w:rsidTr="00D520FC">
        <w:tc>
          <w:tcPr>
            <w:tcW w:w="3600" w:type="dxa"/>
          </w:tcPr>
          <w:p w14:paraId="74AFA989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207D6CC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1C8047C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60E19E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DA0C8F" w:rsidRPr="00D56055" w14:paraId="1A181D04" w14:textId="77777777" w:rsidTr="00D520FC">
        <w:tc>
          <w:tcPr>
            <w:tcW w:w="3600" w:type="dxa"/>
          </w:tcPr>
          <w:p w14:paraId="56183FF7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B5ABA1F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2A33DD5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B87F6E9" w14:textId="77777777" w:rsidR="00DA0C8F" w:rsidRPr="00D56055" w:rsidRDefault="00DA0C8F" w:rsidP="00D520FC">
            <w:pPr>
              <w:pStyle w:val="ListParagraph"/>
              <w:numPr>
                <w:ilvl w:val="0"/>
                <w:numId w:val="0"/>
              </w:numPr>
              <w:spacing w:before="120" w:after="120" w:line="240" w:lineRule="auto"/>
              <w:rPr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</w:tbl>
    <w:p w14:paraId="157BA7B6" w14:textId="77777777" w:rsidR="00DA0C8F" w:rsidRPr="00D56055" w:rsidRDefault="00DA0C8F">
      <w:pPr>
        <w:spacing w:line="259" w:lineRule="auto"/>
        <w:rPr>
          <w:b/>
          <w:bCs/>
          <w:color w:val="0D0D0D" w:themeColor="text1" w:themeTint="F2"/>
          <w:sz w:val="24"/>
          <w:szCs w:val="24"/>
        </w:rPr>
      </w:pPr>
    </w:p>
    <w:tbl>
      <w:tblPr>
        <w:tblpPr w:leftFromText="180" w:rightFromText="180" w:vertAnchor="text" w:horzAnchor="page" w:tblpX="811" w:tblpY="-530"/>
        <w:tblW w:w="10507" w:type="dxa"/>
        <w:tblLook w:val="04A0" w:firstRow="1" w:lastRow="0" w:firstColumn="1" w:lastColumn="0" w:noHBand="0" w:noVBand="1"/>
      </w:tblPr>
      <w:tblGrid>
        <w:gridCol w:w="5220"/>
        <w:gridCol w:w="1025"/>
        <w:gridCol w:w="1025"/>
        <w:gridCol w:w="1025"/>
        <w:gridCol w:w="1229"/>
        <w:gridCol w:w="983"/>
      </w:tblGrid>
      <w:tr w:rsidR="0048288C" w:rsidRPr="00D56055" w14:paraId="5C36562B" w14:textId="2E984C95" w:rsidTr="0048288C">
        <w:trPr>
          <w:trHeight w:val="300"/>
        </w:trPr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6F3" w14:textId="73AD7232" w:rsidR="0048288C" w:rsidRPr="00D56055" w:rsidRDefault="0048288C" w:rsidP="00BB7AED">
            <w:pPr>
              <w:pStyle w:val="Heading1"/>
              <w:rPr>
                <w:rFonts w:asciiTheme="minorHAnsi" w:hAnsiTheme="minorHAnsi" w:cstheme="minorHAnsi"/>
              </w:rPr>
            </w:pPr>
            <w:r w:rsidRPr="00D56055">
              <w:rPr>
                <w:rFonts w:asciiTheme="minorHAnsi" w:hAnsiTheme="minorHAnsi" w:cstheme="minorHAnsi"/>
              </w:rPr>
              <w:t>AOT Outcomes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-1983685172"/>
            <w:placeholder>
              <w:docPart w:val="3B6940D10A1C4B75863096EB47883F5C"/>
            </w:placeholder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831AF6" w14:textId="77777777" w:rsidR="0048288C" w:rsidRPr="00D56055" w:rsidRDefault="0048288C" w:rsidP="00BB7AED">
                <w:pPr>
                  <w:spacing w:after="0" w:line="240" w:lineRule="auto"/>
                  <w:rPr>
                    <w:rFonts w:eastAsia="Times New Roman"/>
                    <w:sz w:val="20"/>
                    <w:szCs w:val="20"/>
                  </w:rPr>
                </w:pPr>
                <w:r w:rsidRPr="00D56055">
                  <w:rPr>
                    <w:rFonts w:eastAsia="Times New Roman"/>
                    <w:sz w:val="20"/>
                    <w:szCs w:val="20"/>
                  </w:rPr>
                  <w:t>[month]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573553581"/>
            <w:placeholder>
              <w:docPart w:val="3B6940D10A1C4B75863096EB47883F5C"/>
            </w:placeholder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AE4289" w14:textId="77777777" w:rsidR="0048288C" w:rsidRPr="00D56055" w:rsidRDefault="0048288C" w:rsidP="00BB7AED">
                <w:pPr>
                  <w:spacing w:after="0" w:line="240" w:lineRule="auto"/>
                  <w:rPr>
                    <w:rFonts w:eastAsia="Times New Roman"/>
                    <w:sz w:val="20"/>
                    <w:szCs w:val="20"/>
                  </w:rPr>
                </w:pPr>
                <w:r w:rsidRPr="00D56055">
                  <w:rPr>
                    <w:rFonts w:eastAsia="Times New Roman"/>
                    <w:sz w:val="20"/>
                    <w:szCs w:val="20"/>
                  </w:rPr>
                  <w:t>[month]</w:t>
                </w:r>
              </w:p>
            </w:tc>
          </w:sdtContent>
        </w:sdt>
        <w:sdt>
          <w:sdtPr>
            <w:rPr>
              <w:rFonts w:eastAsia="Times New Roman"/>
              <w:sz w:val="20"/>
              <w:szCs w:val="20"/>
            </w:rPr>
            <w:id w:val="440260432"/>
            <w:placeholder>
              <w:docPart w:val="3B6940D10A1C4B75863096EB47883F5C"/>
            </w:placeholder>
          </w:sdtPr>
          <w:sdtEndPr/>
          <w:sdtContent>
            <w:tc>
              <w:tcPr>
                <w:tcW w:w="10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53B3C37" w14:textId="77777777" w:rsidR="0048288C" w:rsidRPr="00D56055" w:rsidRDefault="0048288C" w:rsidP="00BB7AED">
                <w:pPr>
                  <w:spacing w:after="0" w:line="240" w:lineRule="auto"/>
                  <w:rPr>
                    <w:rFonts w:eastAsia="Times New Roman"/>
                    <w:sz w:val="20"/>
                    <w:szCs w:val="20"/>
                  </w:rPr>
                </w:pPr>
                <w:r w:rsidRPr="00D56055">
                  <w:rPr>
                    <w:rFonts w:eastAsia="Times New Roman"/>
                    <w:sz w:val="20"/>
                    <w:szCs w:val="20"/>
                  </w:rPr>
                  <w:t>[month]</w:t>
                </w:r>
              </w:p>
            </w:tc>
          </w:sdtContent>
        </w:sdt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78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D56055">
              <w:rPr>
                <w:rFonts w:eastAsia="Times New Roman"/>
                <w:sz w:val="20"/>
                <w:szCs w:val="20"/>
              </w:rPr>
              <w:t>Quarter Total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459E" w14:textId="77777777" w:rsidR="0048288C" w:rsidRDefault="0048288C" w:rsidP="004828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of Increased </w:t>
            </w:r>
          </w:p>
          <w:p w14:paraId="23BECBC5" w14:textId="4099A19B" w:rsidR="0048288C" w:rsidRPr="00D56055" w:rsidRDefault="0048288C" w:rsidP="004828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Petitions</w:t>
            </w:r>
          </w:p>
        </w:tc>
      </w:tr>
      <w:tr w:rsidR="0048288C" w:rsidRPr="00D56055" w14:paraId="49214E22" w14:textId="699BFDA9" w:rsidTr="0048288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4A0B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AOT Census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5D7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2A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39D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AE4A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25F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76B1F434" w14:textId="7D40724F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F54E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Individual referrals to AOT services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FB7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9C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2F0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FA9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2B0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1ABA0C66" w14:textId="1975556E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5339" w14:textId="62A45433" w:rsidR="0048288C" w:rsidRPr="00D56055" w:rsidRDefault="0048288C" w:rsidP="00937A10">
            <w:pPr>
              <w:tabs>
                <w:tab w:val="left" w:pos="16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>AOT Petition Filed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6D9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F4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58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43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250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100AC003" w14:textId="54A8E6CB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6B09" w14:textId="1F17AF5E" w:rsidR="0048288C" w:rsidRPr="00D56055" w:rsidRDefault="0048288C" w:rsidP="00937A10">
            <w:pPr>
              <w:tabs>
                <w:tab w:val="left" w:pos="16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>AOT Petition Denied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B2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A2BA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783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3C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E4B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44AEEB2C" w14:textId="2D16358D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E36C" w14:textId="2317F51A" w:rsidR="0048288C" w:rsidRPr="00D56055" w:rsidRDefault="0048288C" w:rsidP="00937A10">
            <w:pPr>
              <w:tabs>
                <w:tab w:val="left" w:pos="16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>AOT Petition Granted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5FC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25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DBE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C9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24A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4C8C020F" w14:textId="54B92BD5" w:rsidTr="0048288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0D5EC" w14:textId="1FF668C6" w:rsidR="0048288C" w:rsidRPr="00D56055" w:rsidRDefault="0048288C" w:rsidP="00937A10">
            <w:pPr>
              <w:tabs>
                <w:tab w:val="left" w:pos="61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>90-day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778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A1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758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E50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778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2E518C09" w14:textId="719E28A6" w:rsidTr="0048288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37C73A" w14:textId="734DC7A0" w:rsidR="0048288C" w:rsidRPr="00D56055" w:rsidRDefault="0048288C" w:rsidP="00937A10">
            <w:pPr>
              <w:tabs>
                <w:tab w:val="left" w:pos="61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>180-day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CFD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47C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04A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10BA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4CA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54D208E8" w14:textId="63AAC515" w:rsidTr="0048288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75EE4B" w14:textId="0263FF9B" w:rsidR="0048288C" w:rsidRPr="00D56055" w:rsidRDefault="0048288C" w:rsidP="00937A10">
            <w:pPr>
              <w:tabs>
                <w:tab w:val="left" w:pos="61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 xml:space="preserve">18 </w:t>
            </w:r>
            <w:proofErr w:type="gramStart"/>
            <w:r w:rsidRPr="00D56055">
              <w:rPr>
                <w:rFonts w:eastAsia="Times New Roman"/>
                <w:b/>
                <w:bCs/>
                <w:color w:val="000000"/>
              </w:rPr>
              <w:t>month</w:t>
            </w:r>
            <w:proofErr w:type="gramEnd"/>
            <w:r w:rsidRPr="00D56055">
              <w:rPr>
                <w:rFonts w:eastAsia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6F7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9C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2E5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CF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957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0619B570" w14:textId="200EB49A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7E5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D56055">
              <w:rPr>
                <w:rFonts w:eastAsia="Times New Roman"/>
                <w:b/>
                <w:bCs/>
              </w:rPr>
              <w:t>Individual failed to engage in AOT Services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26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99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7D1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8A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9C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778D4993" w14:textId="1DA1CB88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2413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Individual Enrolled in AOT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EF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AF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85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921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E67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4636FD34" w14:textId="0DDB36B4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7D7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AOT Revocation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422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38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4A9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4E3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583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4A9F7FE3" w14:textId="601AA14C" w:rsidTr="0048288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9C8557" w14:textId="427B9B88" w:rsidR="0048288C" w:rsidRPr="00D56055" w:rsidRDefault="0048288C" w:rsidP="00937A10">
            <w:pPr>
              <w:tabs>
                <w:tab w:val="left" w:pos="16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>Court dropped AOT order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361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083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FDF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364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DBB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41D4ECA3" w14:textId="4DBBE607" w:rsidTr="0048288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9FA8F" w14:textId="671FBDB4" w:rsidR="0048288C" w:rsidRPr="00D56055" w:rsidRDefault="0048288C" w:rsidP="00937A10">
            <w:pPr>
              <w:tabs>
                <w:tab w:val="left" w:pos="163"/>
              </w:tabs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ab/>
              <w:t>Individual discharged on Existing AOT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AA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EEF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FFE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0A2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FC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253E40F6" w14:textId="5C56919D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FAF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</w:rPr>
              <w:t>Individual discharged from AOT without notice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FB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9CA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650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732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273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2F0D48D1" w14:textId="7975B055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F43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Individual Incarcerated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31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3AD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EF8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CD3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A0C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55186806" w14:textId="53F773F8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66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Individual graduated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8A9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0A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F0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4F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E45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192B9C1C" w14:textId="56CC78A7" w:rsidTr="0048288C">
        <w:trPr>
          <w:trHeight w:val="647"/>
        </w:trPr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5B8A0B" w14:textId="77777777" w:rsidR="0048288C" w:rsidRPr="00D56055" w:rsidRDefault="0048288C" w:rsidP="00BB7AED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D56055">
              <w:rPr>
                <w:rFonts w:asciiTheme="minorHAnsi" w:hAnsiTheme="minorHAnsi" w:cstheme="minorHAnsi"/>
              </w:rPr>
              <w:t xml:space="preserve">AOT Referral Source 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6CB95F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2B4634D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3F66412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50DF14B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7D3D8E7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8288C" w:rsidRPr="00D56055" w14:paraId="3028BE83" w14:textId="3D8F1F02" w:rsidTr="0048288C">
        <w:trPr>
          <w:trHeight w:val="29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A4E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Inpatient Facility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31DB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C41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47F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372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56F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4DC5CBB2" w14:textId="0006D16D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30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BHA Provider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47437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73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8BE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948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7D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73E8FE1C" w14:textId="3E76E126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3E9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MHP/SUDP Treating Provider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82C36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4E3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C7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8E1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3F3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6BF197B2" w14:textId="5E8D83E8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738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DCR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0F51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CD1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C1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67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493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0148D45C" w14:textId="03A71547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856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Correctional Facility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B45B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98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D00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6A2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01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6D3DF600" w14:textId="4E57334A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76DA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Emergency Department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60A7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D0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B83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7EA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70A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42DAA05D" w14:textId="6F8A9208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E7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BH-ASO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B61DC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EA9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1C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1C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06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22D7FDBA" w14:textId="5AE0BE28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F52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Family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381CE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CEA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0AF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F92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DF5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6A21BEE4" w14:textId="45E41281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7C1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Friend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89E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82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580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3FF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A91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2C0D8D38" w14:textId="69B2BDF6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50F7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Community Member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F0B8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A52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15F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88C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6CF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1A1F791E" w14:textId="55164CF0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F5D0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Law Enforcement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0E4E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77E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F0C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E95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88E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0B3FEB80" w14:textId="379AC71B" w:rsidTr="0048288C">
        <w:trPr>
          <w:trHeight w:val="575"/>
        </w:trPr>
        <w:tc>
          <w:tcPr>
            <w:tcW w:w="5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762FB1" w14:textId="7D2E00B1" w:rsidR="0048288C" w:rsidRPr="00D56055" w:rsidRDefault="0048288C" w:rsidP="00BB7AED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  <w:r w:rsidRPr="00D56055">
              <w:rPr>
                <w:rFonts w:asciiTheme="minorHAnsi" w:hAnsiTheme="minorHAnsi" w:cstheme="minorHAnsi"/>
              </w:rPr>
              <w:t>AOT Petitioner</w:t>
            </w: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0510713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2D3411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D75C6F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14:paraId="0A5F760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47D531B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8288C" w:rsidRPr="00D56055" w14:paraId="2BD6A672" w14:textId="58E0602A" w:rsidTr="0048288C">
        <w:trPr>
          <w:trHeight w:val="300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31C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MHP/SUDP Evaluator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402C0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2B5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375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28E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17A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02CAEA15" w14:textId="5A5741AE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214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MHP/SUDP Treating Provider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56888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8B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A3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AB2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976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6648E3BA" w14:textId="19DF8F61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D9F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BHA Designee for Treating Provider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14E6C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66B7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606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6AA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2A9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14DDB9E6" w14:textId="0C4BD9F3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41B8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DCR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6FFF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A10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47F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0A9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FDF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63188D35" w14:textId="55C0D463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729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Inpatient Facility Designee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6C48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700A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E0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0B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AF0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23F29344" w14:textId="6C66BFC8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0F55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Correctional Facility Release Planner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F0AFE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75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0E7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7FA4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569D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48288C" w:rsidRPr="00D56055" w14:paraId="54859890" w14:textId="527FA1B8" w:rsidTr="0048288C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65A1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 w:rsidRPr="00D56055">
              <w:rPr>
                <w:rFonts w:eastAsia="Times New Roman"/>
                <w:b/>
                <w:bCs/>
                <w:color w:val="000000"/>
              </w:rPr>
              <w:t>Emergency Room Physician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2FA7BB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8D66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B1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2A82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0423" w14:textId="77777777" w:rsidR="0048288C" w:rsidRPr="00D56055" w:rsidRDefault="0048288C" w:rsidP="00BB7AED">
            <w:pPr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</w:p>
        </w:tc>
      </w:tr>
    </w:tbl>
    <w:p w14:paraId="605B1E72" w14:textId="02160541" w:rsidR="00FE03E4" w:rsidRPr="00D56055" w:rsidRDefault="003C5CF0">
      <w:pPr>
        <w:spacing w:line="259" w:lineRule="auto"/>
      </w:pPr>
      <w:r w:rsidRPr="00D560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443D1" wp14:editId="6222ADC6">
                <wp:simplePos x="0" y="0"/>
                <wp:positionH relativeFrom="column">
                  <wp:posOffset>1460500</wp:posOffset>
                </wp:positionH>
                <wp:positionV relativeFrom="paragraph">
                  <wp:posOffset>-489378</wp:posOffset>
                </wp:positionV>
                <wp:extent cx="1701210" cy="446567"/>
                <wp:effectExtent l="19050" t="19050" r="13335" b="10795"/>
                <wp:wrapNone/>
                <wp:docPr id="905023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210" cy="446567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DA65" w14:textId="61579419" w:rsidR="003C5CF0" w:rsidRDefault="003C5CF0">
                            <w:r w:rsidRPr="003C5CF0">
                              <w:rPr>
                                <w:rStyle w:val="Heading4Char"/>
                              </w:rPr>
                              <w:t>AOT not currently being provided:</w:t>
                            </w:r>
                            <w:r>
                              <w:t xml:space="preserve">    </w:t>
                            </w:r>
                            <w:sdt>
                              <w:sdtPr>
                                <w:id w:val="-20913734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443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5pt;margin-top:-38.55pt;width:133.95pt;height:3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" fillcolor="white [3201]" strokecolor="#2e74b5 [2404]" strokeweight="2.25pt">
                <v:textbox>
                  <w:txbxContent>
                    <w:p w14:paraId="7279DA65" w14:textId="61579419" w:rsidR="003C5CF0" w:rsidRDefault="003C5CF0">
                      <w:r w:rsidRPr="003C5CF0">
                        <w:rPr>
                          <w:rStyle w:val="Heading4Char"/>
                        </w:rPr>
                        <w:t>AOT not currently being provided:</w:t>
                      </w:r>
                      <w:r>
                        <w:t xml:space="preserve">    </w:t>
                      </w:r>
                      <w:sdt>
                        <w:sdtPr>
                          <w:id w:val="-20913734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FE03E4" w:rsidRPr="00D56055">
        <w:br w:type="page"/>
      </w:r>
    </w:p>
    <w:tbl>
      <w:tblPr>
        <w:tblW w:w="1241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530"/>
        <w:gridCol w:w="1880"/>
      </w:tblGrid>
      <w:tr w:rsidR="00BB7AED" w:rsidRPr="00D56055" w14:paraId="0D5A95CA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E9F4A1" w14:textId="1F15BEE9" w:rsidR="00BB7AED" w:rsidRPr="00D56055" w:rsidRDefault="00BB7AED" w:rsidP="00BB7AE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Assisted Outpatient Treatment Report - Definitions</w:t>
            </w:r>
          </w:p>
        </w:tc>
      </w:tr>
      <w:tr w:rsidR="00BB7AED" w:rsidRPr="00D56055" w14:paraId="63E78581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312864" w14:textId="77777777" w:rsidR="00BB7AED" w:rsidRPr="00D56055" w:rsidRDefault="00BB7AED" w:rsidP="00BB7AE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B7AED" w:rsidRPr="00D56055" w14:paraId="03D33B8A" w14:textId="77777777" w:rsidTr="004B6A6A">
        <w:trPr>
          <w:gridAfter w:val="1"/>
          <w:wAfter w:w="1880" w:type="dxa"/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000000" w:fill="FFE699"/>
            <w:noWrap/>
            <w:vAlign w:val="bottom"/>
            <w:hideMark/>
          </w:tcPr>
          <w:p w14:paraId="29A6ECB2" w14:textId="0F87BC84" w:rsidR="00BB7AED" w:rsidRPr="00D56055" w:rsidRDefault="00BB7AED" w:rsidP="00BB7AED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D56055">
              <w:rPr>
                <w:rFonts w:eastAsia="Times New Roman"/>
                <w:b/>
                <w:bCs/>
              </w:rPr>
              <w:t>AOT Outcomes</w:t>
            </w:r>
          </w:p>
        </w:tc>
      </w:tr>
      <w:tr w:rsidR="00BB7AED" w:rsidRPr="00D56055" w14:paraId="62778953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99FCC90" w14:textId="16F2E29C" w:rsidR="00BB7AED" w:rsidRPr="00D56055" w:rsidRDefault="00BB7AED" w:rsidP="00BB7AE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AOT Census</w:t>
            </w:r>
          </w:p>
        </w:tc>
      </w:tr>
      <w:tr w:rsidR="00BB7AED" w:rsidRPr="00D56055" w14:paraId="7FC143B2" w14:textId="77777777" w:rsidTr="004B6A6A">
        <w:trPr>
          <w:gridAfter w:val="1"/>
          <w:wAfter w:w="1880" w:type="dxa"/>
          <w:trHeight w:val="39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C2D44" w14:textId="43C0F4CE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>Definition: Total number of individuals served by the BHA on existing AOT order.</w:t>
            </w:r>
          </w:p>
        </w:tc>
      </w:tr>
      <w:tr w:rsidR="00BB7AED" w:rsidRPr="00D56055" w14:paraId="53F8888E" w14:textId="77777777" w:rsidTr="004B6A6A">
        <w:trPr>
          <w:gridAfter w:val="1"/>
          <w:wAfter w:w="1880" w:type="dxa"/>
          <w:trHeight w:val="147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EF422" w14:textId="77777777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  <w:sz w:val="12"/>
                <w:szCs w:val="12"/>
              </w:rPr>
            </w:pPr>
          </w:p>
        </w:tc>
      </w:tr>
      <w:tr w:rsidR="00BB7AED" w:rsidRPr="00D56055" w14:paraId="68645E3E" w14:textId="77777777" w:rsidTr="004B6A6A">
        <w:trPr>
          <w:gridAfter w:val="1"/>
          <w:wAfter w:w="1880" w:type="dxa"/>
          <w:trHeight w:val="40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009B7F04" w14:textId="418ADAE4" w:rsidR="00BB7AED" w:rsidRPr="00D56055" w:rsidRDefault="00BB7AED" w:rsidP="00BB7AE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Individual Referrals to AOT services</w:t>
            </w:r>
          </w:p>
        </w:tc>
      </w:tr>
      <w:tr w:rsidR="00BB7AED" w:rsidRPr="00D56055" w14:paraId="72FB9201" w14:textId="77777777" w:rsidTr="004B6A6A">
        <w:trPr>
          <w:gridAfter w:val="1"/>
          <w:wAfter w:w="1880" w:type="dxa"/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6DA7" w14:textId="483AD520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>Definition: Number of individuals referred for AOT services.</w:t>
            </w:r>
          </w:p>
        </w:tc>
      </w:tr>
      <w:tr w:rsidR="00BB7AED" w:rsidRPr="00D56055" w14:paraId="53F0F002" w14:textId="77777777" w:rsidTr="004B6A6A">
        <w:trPr>
          <w:gridAfter w:val="1"/>
          <w:wAfter w:w="1880" w:type="dxa"/>
          <w:trHeight w:val="93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D37C2" w14:textId="77777777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  <w:sz w:val="12"/>
                <w:szCs w:val="12"/>
              </w:rPr>
            </w:pPr>
          </w:p>
        </w:tc>
      </w:tr>
      <w:tr w:rsidR="00BB7AED" w:rsidRPr="00D56055" w14:paraId="3B17F3CA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345118" w14:textId="16D8EAA7" w:rsidR="00BB7AED" w:rsidRPr="00D56055" w:rsidRDefault="00BB7AED" w:rsidP="00BB7AE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AOT Petition Filed</w:t>
            </w:r>
          </w:p>
        </w:tc>
      </w:tr>
      <w:tr w:rsidR="00BB7AED" w:rsidRPr="00D56055" w14:paraId="409455A1" w14:textId="77777777" w:rsidTr="004B6A6A">
        <w:trPr>
          <w:gridAfter w:val="1"/>
          <w:wAfter w:w="1880" w:type="dxa"/>
          <w:trHeight w:val="39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05FB5" w14:textId="4328BE1F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>Definition: Number of AOT Petitions filed</w:t>
            </w:r>
          </w:p>
        </w:tc>
      </w:tr>
      <w:tr w:rsidR="00BB7AED" w:rsidRPr="00D56055" w14:paraId="18C78113" w14:textId="77777777" w:rsidTr="004B6A6A">
        <w:trPr>
          <w:gridAfter w:val="1"/>
          <w:wAfter w:w="1880" w:type="dxa"/>
          <w:trHeight w:val="93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A5E825" w14:textId="77777777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  <w:sz w:val="12"/>
                <w:szCs w:val="12"/>
              </w:rPr>
            </w:pPr>
          </w:p>
        </w:tc>
      </w:tr>
      <w:tr w:rsidR="00BB7AED" w:rsidRPr="00D56055" w14:paraId="3FF9B6EA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8AF8122" w14:textId="308733FF" w:rsidR="00BB7AED" w:rsidRPr="00D56055" w:rsidRDefault="00BB7AED" w:rsidP="00BB7AE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AOT Petition Denied</w:t>
            </w:r>
          </w:p>
        </w:tc>
      </w:tr>
      <w:tr w:rsidR="00BB7AED" w:rsidRPr="00D56055" w14:paraId="786062C5" w14:textId="77777777" w:rsidTr="004B6A6A">
        <w:trPr>
          <w:gridAfter w:val="1"/>
          <w:wAfter w:w="1880" w:type="dxa"/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B065F" w14:textId="0C26BCC9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 xml:space="preserve">Definition: </w:t>
            </w:r>
            <w:r w:rsidR="003F4E27" w:rsidRPr="00D56055">
              <w:rPr>
                <w:rFonts w:eastAsia="Times New Roman"/>
                <w:i/>
                <w:iCs/>
              </w:rPr>
              <w:t>Number of AOT Petitions filed but not granted.</w:t>
            </w:r>
            <w:r w:rsidRPr="00D56055">
              <w:rPr>
                <w:rFonts w:eastAsia="Times New Roman"/>
                <w:i/>
                <w:iCs/>
              </w:rPr>
              <w:t xml:space="preserve"> </w:t>
            </w:r>
          </w:p>
        </w:tc>
      </w:tr>
      <w:tr w:rsidR="00BB7AED" w:rsidRPr="00D56055" w14:paraId="10B29926" w14:textId="77777777" w:rsidTr="004B6A6A">
        <w:trPr>
          <w:gridAfter w:val="1"/>
          <w:wAfter w:w="1880" w:type="dxa"/>
          <w:trHeight w:val="10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BA0DDD" w14:textId="77777777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  <w:sz w:val="12"/>
                <w:szCs w:val="12"/>
              </w:rPr>
            </w:pPr>
          </w:p>
        </w:tc>
      </w:tr>
      <w:tr w:rsidR="00BB7AED" w:rsidRPr="00D56055" w14:paraId="4DC1E1FC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EAA13AF" w14:textId="504D8F94" w:rsidR="00BB7AED" w:rsidRPr="00D56055" w:rsidRDefault="00BB7AED" w:rsidP="00BB7AE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AOT Petition Granted</w:t>
            </w:r>
          </w:p>
        </w:tc>
      </w:tr>
      <w:tr w:rsidR="00BB7AED" w:rsidRPr="00D56055" w14:paraId="126D93BF" w14:textId="77777777" w:rsidTr="004B6A6A">
        <w:trPr>
          <w:gridAfter w:val="1"/>
          <w:wAfter w:w="1880" w:type="dxa"/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77058" w14:textId="2D558BB7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 xml:space="preserve">Definition: Number of AOT petitions granted. Indicate length of AOT order, 90-day, 180-day, 18 mo. </w:t>
            </w:r>
          </w:p>
        </w:tc>
      </w:tr>
      <w:tr w:rsidR="00BB7AED" w:rsidRPr="00D56055" w14:paraId="28E022F2" w14:textId="77777777" w:rsidTr="004B6A6A">
        <w:trPr>
          <w:gridAfter w:val="1"/>
          <w:wAfter w:w="1880" w:type="dxa"/>
          <w:trHeight w:val="174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9CD92" w14:textId="77777777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  <w:sz w:val="12"/>
                <w:szCs w:val="12"/>
              </w:rPr>
            </w:pPr>
          </w:p>
        </w:tc>
      </w:tr>
      <w:tr w:rsidR="00BB7AED" w:rsidRPr="00D56055" w14:paraId="33DFEA3F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9A96DA3" w14:textId="68599F24" w:rsidR="00BB7AED" w:rsidRPr="00D56055" w:rsidRDefault="00BB7AED" w:rsidP="00BB7AE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Individual failed to engage in AOT Services</w:t>
            </w:r>
          </w:p>
        </w:tc>
      </w:tr>
      <w:tr w:rsidR="00BB7AED" w:rsidRPr="00D56055" w14:paraId="5EE00EFF" w14:textId="77777777" w:rsidTr="004B6A6A">
        <w:trPr>
          <w:gridAfter w:val="1"/>
          <w:wAfter w:w="1880" w:type="dxa"/>
          <w:trHeight w:val="444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A392C" w14:textId="60344D7F" w:rsidR="00BB7AED" w:rsidRPr="00D56055" w:rsidRDefault="00BB7AED" w:rsidP="00BB7AED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 xml:space="preserve">Definition: Number of individuals ordered to AOT </w:t>
            </w:r>
            <w:r w:rsidR="00832C26" w:rsidRPr="00D56055">
              <w:rPr>
                <w:rFonts w:eastAsia="Times New Roman"/>
                <w:i/>
                <w:iCs/>
              </w:rPr>
              <w:t xml:space="preserve">that failed to engage in treatment services.  </w:t>
            </w:r>
          </w:p>
        </w:tc>
      </w:tr>
      <w:tr w:rsidR="00832C26" w:rsidRPr="00D56055" w14:paraId="678A3223" w14:textId="77777777" w:rsidTr="004B6A6A">
        <w:trPr>
          <w:gridAfter w:val="1"/>
          <w:wAfter w:w="1880" w:type="dxa"/>
          <w:trHeight w:val="12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5ECCD" w14:textId="77777777" w:rsidR="00832C26" w:rsidRPr="00D56055" w:rsidRDefault="00832C26" w:rsidP="00BB7AED">
            <w:pPr>
              <w:spacing w:after="0" w:line="240" w:lineRule="auto"/>
              <w:rPr>
                <w:rFonts w:eastAsia="Times New Roman"/>
                <w:i/>
                <w:iCs/>
                <w:sz w:val="12"/>
                <w:szCs w:val="12"/>
              </w:rPr>
            </w:pPr>
          </w:p>
        </w:tc>
      </w:tr>
      <w:tr w:rsidR="00832C26" w:rsidRPr="00D56055" w14:paraId="766E5A0E" w14:textId="77777777" w:rsidTr="004B6A6A">
        <w:trPr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14A19D2" w14:textId="64A9C450" w:rsidR="00832C26" w:rsidRPr="00D56055" w:rsidRDefault="00832C26" w:rsidP="00832C2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Individual Enrolled in AOT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CD3B71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32C26" w:rsidRPr="00D56055" w14:paraId="225936E3" w14:textId="77777777" w:rsidTr="004B6A6A">
        <w:trPr>
          <w:trHeight w:val="336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612F" w14:textId="4B9F7F80" w:rsidR="00832C26" w:rsidRPr="00D56055" w:rsidRDefault="00832C26" w:rsidP="00832C26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>Definition: Number of individuals ordered to AOT that enrolled in services.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0F42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i/>
                <w:iCs/>
              </w:rPr>
            </w:pPr>
          </w:p>
        </w:tc>
      </w:tr>
      <w:tr w:rsidR="00832C26" w:rsidRPr="00D56055" w14:paraId="414D6537" w14:textId="77777777" w:rsidTr="004B6A6A">
        <w:trPr>
          <w:trHeight w:val="219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1CAF1E" w14:textId="77777777" w:rsidR="00832C26" w:rsidRPr="00D56055" w:rsidRDefault="00832C26" w:rsidP="00832C26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76D81B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32C26" w:rsidRPr="00D56055" w14:paraId="4660857D" w14:textId="77777777" w:rsidTr="004B6A6A">
        <w:trPr>
          <w:trHeight w:val="40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5858692A" w14:textId="6D76E1DD" w:rsidR="00832C26" w:rsidRPr="00D56055" w:rsidRDefault="00832C26" w:rsidP="00832C2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 xml:space="preserve">AOT Revocation 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C76452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32C26" w:rsidRPr="00D56055" w14:paraId="0C192326" w14:textId="77777777" w:rsidTr="004B6A6A">
        <w:trPr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DD0E" w14:textId="064FC935" w:rsidR="00832C26" w:rsidRPr="00D56055" w:rsidRDefault="00832C26" w:rsidP="00832C26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>Definition: Number of AOT ordered revocations. Indicate the outcome of the revocation: Did the court drop the AOT order or was the individual released/discharged on the existing AOT order.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4F69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i/>
                <w:iCs/>
              </w:rPr>
            </w:pPr>
          </w:p>
        </w:tc>
      </w:tr>
      <w:tr w:rsidR="00832C26" w:rsidRPr="00D56055" w14:paraId="578D6F17" w14:textId="77777777" w:rsidTr="004B6A6A">
        <w:trPr>
          <w:trHeight w:val="7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AE03F2" w14:textId="77777777" w:rsidR="00832C26" w:rsidRPr="00D56055" w:rsidRDefault="00832C26" w:rsidP="00832C26">
            <w:pPr>
              <w:spacing w:after="0" w:line="240" w:lineRule="auto"/>
              <w:jc w:val="center"/>
              <w:rPr>
                <w:rFonts w:eastAsia="Times New Roman"/>
                <w:sz w:val="12"/>
                <w:szCs w:val="1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DA5220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32C26" w:rsidRPr="00D56055" w14:paraId="33E0FB02" w14:textId="77777777" w:rsidTr="004B6A6A">
        <w:trPr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494DADA" w14:textId="1CB4FAF0" w:rsidR="00832C26" w:rsidRPr="00D56055" w:rsidRDefault="00832C26" w:rsidP="00832C2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Individual discharged from AOT without notice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9CCFE8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32C26" w:rsidRPr="00D56055" w14:paraId="0A3169C2" w14:textId="77777777" w:rsidTr="004B6A6A">
        <w:trPr>
          <w:trHeight w:val="615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499D5" w14:textId="7336B19F" w:rsidR="00832C26" w:rsidRPr="00D56055" w:rsidRDefault="00832C26" w:rsidP="00832C26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 xml:space="preserve">Definition: Number of individuals on AOT order that started services then disengaged without notice to the BHA. 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7E55" w14:textId="77777777" w:rsidR="00832C26" w:rsidRPr="00D56055" w:rsidRDefault="00832C26" w:rsidP="00832C26">
            <w:pPr>
              <w:spacing w:after="0" w:line="240" w:lineRule="auto"/>
              <w:rPr>
                <w:rFonts w:eastAsia="Times New Roman"/>
                <w:i/>
                <w:iCs/>
              </w:rPr>
            </w:pPr>
          </w:p>
        </w:tc>
      </w:tr>
      <w:tr w:rsidR="00DA04B9" w:rsidRPr="00D56055" w14:paraId="21455CD1" w14:textId="77777777" w:rsidTr="004B6A6A">
        <w:trPr>
          <w:gridAfter w:val="1"/>
          <w:wAfter w:w="1880" w:type="dxa"/>
          <w:trHeight w:val="31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DB39CE" w14:textId="7D944688" w:rsidR="00DA04B9" w:rsidRPr="00D56055" w:rsidRDefault="00DA04B9" w:rsidP="00DA04B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Individuals incarcerated</w:t>
            </w:r>
          </w:p>
        </w:tc>
      </w:tr>
      <w:tr w:rsidR="00DA04B9" w:rsidRPr="00D56055" w14:paraId="00805150" w14:textId="77777777" w:rsidTr="004B6A6A">
        <w:trPr>
          <w:gridAfter w:val="1"/>
          <w:wAfter w:w="1880" w:type="dxa"/>
          <w:trHeight w:val="471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949D" w14:textId="1BF7E0CC" w:rsidR="00DA04B9" w:rsidRPr="00D56055" w:rsidRDefault="00DA04B9" w:rsidP="00DA04B9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 xml:space="preserve">Definition: Number of individuals on AOT order that discharged due to incarceration. </w:t>
            </w:r>
          </w:p>
        </w:tc>
      </w:tr>
      <w:tr w:rsidR="00DA04B9" w:rsidRPr="00D56055" w14:paraId="29E629EA" w14:textId="77777777" w:rsidTr="004B6A6A">
        <w:trPr>
          <w:gridAfter w:val="1"/>
          <w:wAfter w:w="1880" w:type="dxa"/>
          <w:trHeight w:val="72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BC0A5B" w14:textId="77777777" w:rsidR="00DA04B9" w:rsidRPr="00D56055" w:rsidRDefault="00DA04B9" w:rsidP="00DA04B9">
            <w:pPr>
              <w:spacing w:after="0" w:line="240" w:lineRule="auto"/>
              <w:rPr>
                <w:rFonts w:eastAsia="Times New Roman"/>
                <w:i/>
                <w:iCs/>
              </w:rPr>
            </w:pPr>
          </w:p>
        </w:tc>
      </w:tr>
      <w:tr w:rsidR="00DA04B9" w:rsidRPr="00D56055" w14:paraId="0013379B" w14:textId="77777777" w:rsidTr="004B6A6A">
        <w:trPr>
          <w:gridAfter w:val="1"/>
          <w:wAfter w:w="1880" w:type="dxa"/>
          <w:trHeight w:val="405"/>
        </w:trPr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14:paraId="7DE2C7AD" w14:textId="683953F1" w:rsidR="00DA04B9" w:rsidRPr="00D56055" w:rsidRDefault="00DA04B9" w:rsidP="00DA04B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D56055">
              <w:rPr>
                <w:rFonts w:eastAsia="Times New Roman"/>
                <w:b/>
                <w:bCs/>
                <w:sz w:val="24"/>
                <w:szCs w:val="24"/>
              </w:rPr>
              <w:t>Individuals graduated</w:t>
            </w:r>
          </w:p>
        </w:tc>
      </w:tr>
      <w:tr w:rsidR="00DA04B9" w:rsidRPr="00D56055" w14:paraId="125C8C9D" w14:textId="77777777" w:rsidTr="004B6A6A">
        <w:trPr>
          <w:gridAfter w:val="1"/>
          <w:wAfter w:w="1880" w:type="dxa"/>
          <w:trHeight w:val="300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8DD3E" w14:textId="568D16FE" w:rsidR="00DA04B9" w:rsidRPr="00D56055" w:rsidRDefault="00DA04B9" w:rsidP="00DA04B9">
            <w:pPr>
              <w:spacing w:after="0" w:line="240" w:lineRule="auto"/>
              <w:rPr>
                <w:rFonts w:eastAsia="Times New Roman"/>
                <w:i/>
                <w:iCs/>
              </w:rPr>
            </w:pPr>
            <w:r w:rsidRPr="00D56055">
              <w:rPr>
                <w:rFonts w:eastAsia="Times New Roman"/>
                <w:i/>
                <w:iCs/>
              </w:rPr>
              <w:t xml:space="preserve">Definition: Number of individuals transitioned from AOT services and no longer on an AOT order. </w:t>
            </w:r>
          </w:p>
        </w:tc>
      </w:tr>
    </w:tbl>
    <w:p w14:paraId="6D81AE7F" w14:textId="49901B82" w:rsidR="00026ABB" w:rsidRPr="00D56055" w:rsidRDefault="00026ABB" w:rsidP="007D6012">
      <w:pPr>
        <w:spacing w:line="259" w:lineRule="auto"/>
      </w:pPr>
    </w:p>
    <w:sectPr w:rsidR="00026ABB" w:rsidRPr="00D56055" w:rsidSect="00DA04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64" w:right="864" w:bottom="864" w:left="86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0F468" w14:textId="77777777" w:rsidR="00482263" w:rsidRDefault="00482263" w:rsidP="004650C3">
      <w:r>
        <w:separator/>
      </w:r>
    </w:p>
  </w:endnote>
  <w:endnote w:type="continuationSeparator" w:id="0">
    <w:p w14:paraId="4F15E04B" w14:textId="77777777" w:rsidR="00482263" w:rsidRDefault="00482263" w:rsidP="0046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45D5E" w14:textId="77777777" w:rsidR="00E138DA" w:rsidRDefault="00E138DA">
    <w:pPr>
      <w:pStyle w:val="Footer"/>
    </w:pPr>
  </w:p>
  <w:p w14:paraId="2C9344E2" w14:textId="77777777" w:rsidR="00F9692E" w:rsidRDefault="00F9692E"/>
  <w:p w14:paraId="4A799016" w14:textId="77777777" w:rsidR="00F9692E" w:rsidRDefault="00F969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4ED1" w14:textId="77777777" w:rsidR="00D30CC4" w:rsidRDefault="000506B5" w:rsidP="00D70D13">
    <w:pPr>
      <w:pStyle w:val="Footer"/>
      <w:spacing w:after="120"/>
      <w:jc w:val="center"/>
    </w:pPr>
    <w:sdt>
      <w:sdtPr>
        <w:id w:val="-905470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0CC4">
          <w:fldChar w:fldCharType="begin"/>
        </w:r>
        <w:r w:rsidR="00D30CC4">
          <w:instrText xml:space="preserve"> PAGE   \* MERGEFORMAT </w:instrText>
        </w:r>
        <w:r w:rsidR="00D30CC4">
          <w:fldChar w:fldCharType="separate"/>
        </w:r>
        <w:r w:rsidR="00D70D13">
          <w:rPr>
            <w:noProof/>
          </w:rPr>
          <w:t>2</w:t>
        </w:r>
        <w:r w:rsidR="00D30CC4">
          <w:rPr>
            <w:noProof/>
          </w:rPr>
          <w:fldChar w:fldCharType="end"/>
        </w:r>
      </w:sdtContent>
    </w:sdt>
  </w:p>
  <w:p w14:paraId="1B18BB8D" w14:textId="77777777" w:rsidR="00D56055" w:rsidRDefault="00D56055" w:rsidP="00D56055">
    <w:pPr>
      <w:pStyle w:val="ListBullet"/>
      <w:numPr>
        <w:ilvl w:val="0"/>
        <w:numId w:val="0"/>
      </w:numPr>
      <w:tabs>
        <w:tab w:val="center" w:pos="5310"/>
        <w:tab w:val="right" w:pos="10440"/>
      </w:tabs>
      <w:ind w:left="360"/>
      <w:rPr>
        <w:i/>
        <w:sz w:val="20"/>
        <w:szCs w:val="20"/>
      </w:rPr>
    </w:pPr>
    <w:r>
      <w:rPr>
        <w:i/>
        <w:sz w:val="20"/>
        <w:szCs w:val="20"/>
      </w:rPr>
      <w:t>AOT Quarterly Report</w:t>
    </w:r>
  </w:p>
  <w:p w14:paraId="1E69A10C" w14:textId="6D1ECA8A" w:rsidR="00F9692E" w:rsidRDefault="00D56055" w:rsidP="00D56055">
    <w:pPr>
      <w:pStyle w:val="ListBullet"/>
      <w:numPr>
        <w:ilvl w:val="0"/>
        <w:numId w:val="0"/>
      </w:numPr>
      <w:tabs>
        <w:tab w:val="center" w:pos="5310"/>
        <w:tab w:val="right" w:pos="10440"/>
      </w:tabs>
      <w:ind w:left="360"/>
      <w:rPr>
        <w:i/>
        <w:sz w:val="20"/>
        <w:szCs w:val="20"/>
      </w:rPr>
    </w:pPr>
    <w:r>
      <w:rPr>
        <w:i/>
        <w:sz w:val="20"/>
        <w:szCs w:val="20"/>
      </w:rPr>
      <w:t>Rev. 7/1/25</w:t>
    </w:r>
  </w:p>
  <w:p w14:paraId="5E132541" w14:textId="77777777" w:rsidR="00D56055" w:rsidRDefault="00D56055" w:rsidP="00D56055">
    <w:pPr>
      <w:pStyle w:val="ListBullet"/>
      <w:numPr>
        <w:ilvl w:val="0"/>
        <w:numId w:val="0"/>
      </w:numPr>
      <w:tabs>
        <w:tab w:val="center" w:pos="5310"/>
        <w:tab w:val="right" w:pos="10440"/>
      </w:tabs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57EB" w14:textId="77777777" w:rsidR="00D56055" w:rsidRDefault="00D56055" w:rsidP="00D70D13">
    <w:pPr>
      <w:pStyle w:val="Footer"/>
      <w:spacing w:after="120"/>
      <w:jc w:val="center"/>
    </w:pPr>
  </w:p>
  <w:p w14:paraId="7CC18BE6" w14:textId="02264853" w:rsidR="00D30CC4" w:rsidRDefault="000506B5" w:rsidP="00D70D13">
    <w:pPr>
      <w:pStyle w:val="Footer"/>
      <w:spacing w:after="120"/>
      <w:jc w:val="center"/>
    </w:pPr>
    <w:sdt>
      <w:sdtPr>
        <w:id w:val="-75073302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30CC4">
          <w:fldChar w:fldCharType="begin"/>
        </w:r>
        <w:r w:rsidR="00D30CC4">
          <w:instrText xml:space="preserve"> PAGE   \* MERGEFORMAT </w:instrText>
        </w:r>
        <w:r w:rsidR="00D30CC4">
          <w:fldChar w:fldCharType="separate"/>
        </w:r>
        <w:r w:rsidR="00D70D13">
          <w:rPr>
            <w:noProof/>
          </w:rPr>
          <w:t>1</w:t>
        </w:r>
        <w:r w:rsidR="00D30CC4">
          <w:rPr>
            <w:noProof/>
          </w:rPr>
          <w:fldChar w:fldCharType="end"/>
        </w:r>
      </w:sdtContent>
    </w:sdt>
  </w:p>
  <w:p w14:paraId="6FCF1204" w14:textId="77777777" w:rsidR="00D56055" w:rsidRPr="00D56055" w:rsidRDefault="00D56055" w:rsidP="00D56055">
    <w:pPr>
      <w:spacing w:after="0" w:line="240" w:lineRule="auto"/>
      <w:rPr>
        <w:sz w:val="18"/>
        <w:szCs w:val="18"/>
      </w:rPr>
    </w:pPr>
    <w:r w:rsidRPr="00D56055">
      <w:rPr>
        <w:sz w:val="18"/>
        <w:szCs w:val="18"/>
      </w:rPr>
      <w:t>AOT Quarterly Report</w:t>
    </w:r>
  </w:p>
  <w:p w14:paraId="7C3A3027" w14:textId="799440DB" w:rsidR="00F9692E" w:rsidRPr="00D56055" w:rsidRDefault="00D56055" w:rsidP="00D56055">
    <w:pPr>
      <w:spacing w:after="0" w:line="240" w:lineRule="auto"/>
      <w:rPr>
        <w:sz w:val="18"/>
        <w:szCs w:val="18"/>
      </w:rPr>
    </w:pPr>
    <w:r>
      <w:rPr>
        <w:sz w:val="18"/>
        <w:szCs w:val="18"/>
      </w:rPr>
      <w:t>Rev. 7/1/25</w:t>
    </w:r>
  </w:p>
  <w:p w14:paraId="762F06D3" w14:textId="77777777" w:rsidR="00F9692E" w:rsidRDefault="00F969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B9664" w14:textId="77777777" w:rsidR="00482263" w:rsidRDefault="00482263" w:rsidP="004650C3">
      <w:r>
        <w:separator/>
      </w:r>
    </w:p>
  </w:footnote>
  <w:footnote w:type="continuationSeparator" w:id="0">
    <w:p w14:paraId="64545FA9" w14:textId="77777777" w:rsidR="00482263" w:rsidRDefault="00482263" w:rsidP="00465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91429" w14:textId="77777777" w:rsidR="00E138DA" w:rsidRDefault="00E138DA">
    <w:pPr>
      <w:pStyle w:val="Header"/>
    </w:pPr>
  </w:p>
  <w:p w14:paraId="48297D39" w14:textId="77777777" w:rsidR="00F9692E" w:rsidRDefault="00F9692E"/>
  <w:p w14:paraId="28FC6EF2" w14:textId="77777777" w:rsidR="00F9692E" w:rsidRDefault="00F969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8621" w14:textId="4B559A72" w:rsidR="00F9692E" w:rsidRDefault="00D30CC4" w:rsidP="00DA04B9">
    <w:pPr>
      <w:pStyle w:val="Header"/>
      <w:jc w:val="right"/>
    </w:pPr>
    <w:r>
      <w:rPr>
        <w:noProof/>
      </w:rPr>
      <w:drawing>
        <wp:inline distT="0" distB="0" distL="0" distR="0" wp14:anchorId="75625976" wp14:editId="590F08DD">
          <wp:extent cx="1290459" cy="219075"/>
          <wp:effectExtent l="0" t="0" r="5080" b="0"/>
          <wp:docPr id="9" name="Picture 9" descr="Washington State Health Care Authority logo" title="Washington State Health Care Author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CA New Logo 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749" cy="221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EF781B" w14:textId="77777777" w:rsidR="00DA04B9" w:rsidRDefault="00DA04B9" w:rsidP="00DA04B9">
    <w:pPr>
      <w:pStyle w:val="Header"/>
      <w:jc w:val="right"/>
    </w:pPr>
  </w:p>
  <w:p w14:paraId="1D95FBF1" w14:textId="77777777" w:rsidR="00DA04B9" w:rsidRDefault="00DA04B9" w:rsidP="00DA04B9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70262" w14:textId="77777777" w:rsidR="00D30CC4" w:rsidRDefault="00D30CC4" w:rsidP="004650C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0D3F003" wp14:editId="4DAB61E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6656832" cy="731520"/>
          <wp:effectExtent l="0" t="0" r="0" b="0"/>
          <wp:wrapNone/>
          <wp:docPr id="10" name="Picture 10" descr="Background graphic" title="Background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CA Swoo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6832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A7159A" w14:textId="77777777" w:rsidR="00F9692E" w:rsidRDefault="00F9692E"/>
  <w:p w14:paraId="2025D511" w14:textId="77777777" w:rsidR="00F9692E" w:rsidRDefault="00F969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6249C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096546F"/>
    <w:multiLevelType w:val="hybridMultilevel"/>
    <w:tmpl w:val="77D6DD8C"/>
    <w:lvl w:ilvl="0" w:tplc="938625C6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15C84"/>
    <w:multiLevelType w:val="hybridMultilevel"/>
    <w:tmpl w:val="C7520ECC"/>
    <w:lvl w:ilvl="0" w:tplc="1DF255B2">
      <w:start w:val="1"/>
      <w:numFmt w:val="decimal"/>
      <w:pStyle w:val="ListParagraph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63AD"/>
    <w:multiLevelType w:val="hybridMultilevel"/>
    <w:tmpl w:val="39DE6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2E04"/>
    <w:multiLevelType w:val="hybridMultilevel"/>
    <w:tmpl w:val="31ACEE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F0700"/>
    <w:multiLevelType w:val="hybridMultilevel"/>
    <w:tmpl w:val="68667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0F7BCB"/>
    <w:multiLevelType w:val="hybridMultilevel"/>
    <w:tmpl w:val="4E78D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977E2A"/>
    <w:multiLevelType w:val="hybridMultilevel"/>
    <w:tmpl w:val="D96A6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942961">
    <w:abstractNumId w:val="2"/>
  </w:num>
  <w:num w:numId="2" w16cid:durableId="459029576">
    <w:abstractNumId w:val="7"/>
  </w:num>
  <w:num w:numId="3" w16cid:durableId="895966103">
    <w:abstractNumId w:val="0"/>
  </w:num>
  <w:num w:numId="4" w16cid:durableId="1560550285">
    <w:abstractNumId w:val="4"/>
  </w:num>
  <w:num w:numId="5" w16cid:durableId="210000005">
    <w:abstractNumId w:val="3"/>
  </w:num>
  <w:num w:numId="6" w16cid:durableId="1532646220">
    <w:abstractNumId w:val="1"/>
  </w:num>
  <w:num w:numId="7" w16cid:durableId="1419405114">
    <w:abstractNumId w:val="6"/>
  </w:num>
  <w:num w:numId="8" w16cid:durableId="376126016">
    <w:abstractNumId w:val="5"/>
  </w:num>
  <w:num w:numId="9" w16cid:durableId="1065949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98"/>
    <w:rsid w:val="0002610F"/>
    <w:rsid w:val="00026ABB"/>
    <w:rsid w:val="000506B5"/>
    <w:rsid w:val="00066272"/>
    <w:rsid w:val="00072753"/>
    <w:rsid w:val="001817DA"/>
    <w:rsid w:val="001B52EB"/>
    <w:rsid w:val="001D7CAE"/>
    <w:rsid w:val="00210037"/>
    <w:rsid w:val="002104AC"/>
    <w:rsid w:val="00230992"/>
    <w:rsid w:val="002470D4"/>
    <w:rsid w:val="00282828"/>
    <w:rsid w:val="002F0A11"/>
    <w:rsid w:val="00316022"/>
    <w:rsid w:val="00335AC7"/>
    <w:rsid w:val="00380246"/>
    <w:rsid w:val="00395C72"/>
    <w:rsid w:val="003B1FD2"/>
    <w:rsid w:val="003C07BD"/>
    <w:rsid w:val="003C5A74"/>
    <w:rsid w:val="003C5CF0"/>
    <w:rsid w:val="003E60C3"/>
    <w:rsid w:val="003F4E27"/>
    <w:rsid w:val="004107ED"/>
    <w:rsid w:val="00455E8A"/>
    <w:rsid w:val="00464BB0"/>
    <w:rsid w:val="004650C3"/>
    <w:rsid w:val="00482263"/>
    <w:rsid w:val="0048288C"/>
    <w:rsid w:val="00487CCC"/>
    <w:rsid w:val="004B6A6A"/>
    <w:rsid w:val="004D2CB0"/>
    <w:rsid w:val="00504185"/>
    <w:rsid w:val="00505ED3"/>
    <w:rsid w:val="005214D7"/>
    <w:rsid w:val="005238DB"/>
    <w:rsid w:val="00552B9B"/>
    <w:rsid w:val="005A2B7F"/>
    <w:rsid w:val="005C1BC4"/>
    <w:rsid w:val="005F672D"/>
    <w:rsid w:val="006004EF"/>
    <w:rsid w:val="006062B7"/>
    <w:rsid w:val="006062C2"/>
    <w:rsid w:val="00661551"/>
    <w:rsid w:val="00691F90"/>
    <w:rsid w:val="007170E5"/>
    <w:rsid w:val="007346BB"/>
    <w:rsid w:val="00743795"/>
    <w:rsid w:val="00755812"/>
    <w:rsid w:val="00783DB3"/>
    <w:rsid w:val="007D6012"/>
    <w:rsid w:val="00832C26"/>
    <w:rsid w:val="00873310"/>
    <w:rsid w:val="008D348A"/>
    <w:rsid w:val="008E0239"/>
    <w:rsid w:val="009011A2"/>
    <w:rsid w:val="00937A10"/>
    <w:rsid w:val="00975064"/>
    <w:rsid w:val="0098393A"/>
    <w:rsid w:val="00987F98"/>
    <w:rsid w:val="0099021C"/>
    <w:rsid w:val="009E012A"/>
    <w:rsid w:val="00A04259"/>
    <w:rsid w:val="00A15D5F"/>
    <w:rsid w:val="00A369B7"/>
    <w:rsid w:val="00A75491"/>
    <w:rsid w:val="00AD04EB"/>
    <w:rsid w:val="00AD1159"/>
    <w:rsid w:val="00AE6CC8"/>
    <w:rsid w:val="00B05A91"/>
    <w:rsid w:val="00B82FB5"/>
    <w:rsid w:val="00B863F1"/>
    <w:rsid w:val="00BB7AED"/>
    <w:rsid w:val="00BF080E"/>
    <w:rsid w:val="00C11C2C"/>
    <w:rsid w:val="00CA7390"/>
    <w:rsid w:val="00CF041F"/>
    <w:rsid w:val="00CF4535"/>
    <w:rsid w:val="00D23C9D"/>
    <w:rsid w:val="00D30CC4"/>
    <w:rsid w:val="00D31FDE"/>
    <w:rsid w:val="00D44A3E"/>
    <w:rsid w:val="00D56055"/>
    <w:rsid w:val="00D70D13"/>
    <w:rsid w:val="00DA04B9"/>
    <w:rsid w:val="00DA0C8F"/>
    <w:rsid w:val="00DC750F"/>
    <w:rsid w:val="00DF3CD6"/>
    <w:rsid w:val="00E138DA"/>
    <w:rsid w:val="00E36349"/>
    <w:rsid w:val="00E50E31"/>
    <w:rsid w:val="00E65F7C"/>
    <w:rsid w:val="00E97476"/>
    <w:rsid w:val="00EB25B8"/>
    <w:rsid w:val="00F4486A"/>
    <w:rsid w:val="00F54137"/>
    <w:rsid w:val="00F911F8"/>
    <w:rsid w:val="00F9692E"/>
    <w:rsid w:val="00FD5D84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C0736"/>
  <w15:chartTrackingRefBased/>
  <w15:docId w15:val="{C1C11EE8-DE86-4DD7-9AD2-EBCAC13D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C3"/>
    <w:pPr>
      <w:spacing w:line="240" w:lineRule="exact"/>
    </w:pPr>
    <w:rPr>
      <w:rFonts w:cs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A91"/>
    <w:pPr>
      <w:spacing w:before="240" w:after="120" w:line="280" w:lineRule="exact"/>
      <w:outlineLvl w:val="0"/>
    </w:pPr>
    <w:rPr>
      <w:rFonts w:ascii="Tahoma" w:hAnsi="Tahoma" w:cs="Tahoma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5A91"/>
    <w:pPr>
      <w:keepNext/>
      <w:keepLines/>
      <w:spacing w:before="40" w:after="60"/>
      <w:outlineLvl w:val="1"/>
    </w:pPr>
    <w:rPr>
      <w:rFonts w:eastAsiaTheme="majorEastAsia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C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C5C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E8A"/>
  </w:style>
  <w:style w:type="paragraph" w:styleId="Footer">
    <w:name w:val="footer"/>
    <w:basedOn w:val="Normal"/>
    <w:link w:val="FooterChar"/>
    <w:uiPriority w:val="99"/>
    <w:unhideWhenUsed/>
    <w:rsid w:val="00455E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E8A"/>
  </w:style>
  <w:style w:type="paragraph" w:styleId="Title">
    <w:name w:val="Title"/>
    <w:basedOn w:val="Normal"/>
    <w:next w:val="Normal"/>
    <w:link w:val="TitleChar"/>
    <w:uiPriority w:val="10"/>
    <w:qFormat/>
    <w:rsid w:val="00B05A91"/>
    <w:pPr>
      <w:spacing w:before="360" w:after="0" w:line="240" w:lineRule="auto"/>
      <w:contextualSpacing/>
      <w:outlineLvl w:val="0"/>
    </w:pPr>
    <w:rPr>
      <w:rFonts w:eastAsiaTheme="majorEastAsia"/>
      <w:b/>
      <w:spacing w:val="-10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05A91"/>
    <w:rPr>
      <w:rFonts w:eastAsiaTheme="majorEastAsia" w:cstheme="minorHAnsi"/>
      <w:b/>
      <w:spacing w:val="-10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B05A91"/>
    <w:rPr>
      <w:rFonts w:ascii="Tahoma" w:hAnsi="Tahoma" w:cs="Tahoma"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05A91"/>
    <w:rPr>
      <w:rFonts w:eastAsiaTheme="majorEastAsia" w:cstheme="min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1D7CAE"/>
    <w:pPr>
      <w:numPr>
        <w:numId w:val="1"/>
      </w:numPr>
      <w:spacing w:after="0" w:line="260" w:lineRule="exact"/>
    </w:pPr>
    <w:rPr>
      <w:sz w:val="23"/>
      <w:szCs w:val="23"/>
    </w:rPr>
  </w:style>
  <w:style w:type="paragraph" w:styleId="ListBullet">
    <w:name w:val="List Bullet"/>
    <w:basedOn w:val="Normal"/>
    <w:uiPriority w:val="99"/>
    <w:unhideWhenUsed/>
    <w:rsid w:val="002470D4"/>
    <w:pPr>
      <w:numPr>
        <w:numId w:val="3"/>
      </w:numPr>
      <w:contextualSpacing/>
    </w:pPr>
  </w:style>
  <w:style w:type="table" w:styleId="TableGrid">
    <w:name w:val="Table Grid"/>
    <w:basedOn w:val="TableNormal"/>
    <w:uiPriority w:val="39"/>
    <w:rsid w:val="00C1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6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F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D30C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7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F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F98"/>
    <w:rPr>
      <w:rFonts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F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F98"/>
    <w:rPr>
      <w:rFonts w:cstheme="minorHAns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D6012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523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8DB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3C5CF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Revision">
    <w:name w:val="Revision"/>
    <w:hidden/>
    <w:uiPriority w:val="99"/>
    <w:semiHidden/>
    <w:rsid w:val="00CF041F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CABHASO@HCA.WA.GOV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stllm107\OneDrive%20-%20Washington%20State%20Executive%20Branch%20Agencies\Documents\Custom%20Office%20Templates\Blank%20HCA%20Documen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04BD-6921-46EF-B2FB-ADD4BBA00A6F}"/>
      </w:docPartPr>
      <w:docPartBody>
        <w:p w:rsidR="009B669E" w:rsidRDefault="009B669E"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3A8B1A7CD4809AB69D96F52F39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3D00-86F5-47C2-8089-ED7357DA6E62}"/>
      </w:docPartPr>
      <w:docPartBody>
        <w:p w:rsidR="00B409A3" w:rsidRDefault="0053712B" w:rsidP="0053712B">
          <w:pPr>
            <w:pStyle w:val="C0F3A8B1A7CD4809AB69D96F52F3914D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ECE1763694E0FB55873E78FD9B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6093D-BDCF-4212-9159-D763FCA12B09}"/>
      </w:docPartPr>
      <w:docPartBody>
        <w:p w:rsidR="00B409A3" w:rsidRDefault="0053712B" w:rsidP="0053712B">
          <w:pPr>
            <w:pStyle w:val="1C4ECE1763694E0FB55873E78FD9B385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10FC8E19043A18C640736361CC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E77B3-D8B3-4FDE-A0D6-FEF1F6C06361}"/>
      </w:docPartPr>
      <w:docPartBody>
        <w:p w:rsidR="00B409A3" w:rsidRDefault="0053712B" w:rsidP="0053712B">
          <w:pPr>
            <w:pStyle w:val="CD610FC8E19043A18C640736361CCCEF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17AD195C649A698F5AE5DA2960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96876-7CC0-4D45-93EB-FEC9619FB3A6}"/>
      </w:docPartPr>
      <w:docPartBody>
        <w:p w:rsidR="00B409A3" w:rsidRDefault="0053712B" w:rsidP="0053712B">
          <w:pPr>
            <w:pStyle w:val="89A17AD195C649A698F5AE5DA2960F6D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BB84CA29B4E1495B285FCE423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76021-F233-4FC0-B60C-F2FF0592A024}"/>
      </w:docPartPr>
      <w:docPartBody>
        <w:p w:rsidR="00B409A3" w:rsidRDefault="0053712B" w:rsidP="0053712B">
          <w:pPr>
            <w:pStyle w:val="96EBB84CA29B4E1495B285FCE423B504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E41FB9E3AC4FDB95A8C36613D29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CDF91-1D4F-44E3-9560-BE261AC0A1A1}"/>
      </w:docPartPr>
      <w:docPartBody>
        <w:p w:rsidR="00B409A3" w:rsidRDefault="0053712B" w:rsidP="0053712B">
          <w:pPr>
            <w:pStyle w:val="7CE41FB9E3AC4FDB95A8C36613D2901A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A49D5867A8470F8877146E19CBD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E2BAE-4B16-44C5-9654-E56C48BEFAA0}"/>
      </w:docPartPr>
      <w:docPartBody>
        <w:p w:rsidR="00B409A3" w:rsidRDefault="0053712B" w:rsidP="0053712B">
          <w:pPr>
            <w:pStyle w:val="2AA49D5867A8470F8877146E19CBD58E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940D10A1C4B75863096EB4788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2E66-18D6-427B-B4F9-E1DFEBE081C4}"/>
      </w:docPartPr>
      <w:docPartBody>
        <w:p w:rsidR="00031D6B" w:rsidRDefault="00031D6B" w:rsidP="00031D6B">
          <w:pPr>
            <w:pStyle w:val="3B6940D10A1C4B75863096EB47883F5C"/>
          </w:pPr>
          <w:r w:rsidRPr="008B5D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69E"/>
    <w:rsid w:val="00031D6B"/>
    <w:rsid w:val="00066272"/>
    <w:rsid w:val="00072753"/>
    <w:rsid w:val="001B52EB"/>
    <w:rsid w:val="00282828"/>
    <w:rsid w:val="002D6D96"/>
    <w:rsid w:val="00380246"/>
    <w:rsid w:val="003E60C3"/>
    <w:rsid w:val="00504185"/>
    <w:rsid w:val="0053712B"/>
    <w:rsid w:val="006062C2"/>
    <w:rsid w:val="009B669E"/>
    <w:rsid w:val="00B409A3"/>
    <w:rsid w:val="00E50E31"/>
    <w:rsid w:val="00E65F7C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1D6B"/>
    <w:rPr>
      <w:color w:val="666666"/>
    </w:rPr>
  </w:style>
  <w:style w:type="paragraph" w:customStyle="1" w:styleId="3B6940D10A1C4B75863096EB47883F5C">
    <w:name w:val="3B6940D10A1C4B75863096EB47883F5C"/>
    <w:rsid w:val="00031D6B"/>
    <w:pPr>
      <w:spacing w:line="278" w:lineRule="auto"/>
    </w:pPr>
    <w:rPr>
      <w:sz w:val="24"/>
      <w:szCs w:val="24"/>
    </w:rPr>
  </w:style>
  <w:style w:type="paragraph" w:customStyle="1" w:styleId="C0F3A8B1A7CD4809AB69D96F52F3914D">
    <w:name w:val="C0F3A8B1A7CD4809AB69D96F52F3914D"/>
    <w:rsid w:val="0053712B"/>
    <w:pPr>
      <w:spacing w:line="278" w:lineRule="auto"/>
    </w:pPr>
    <w:rPr>
      <w:sz w:val="24"/>
      <w:szCs w:val="24"/>
    </w:rPr>
  </w:style>
  <w:style w:type="paragraph" w:customStyle="1" w:styleId="1C4ECE1763694E0FB55873E78FD9B385">
    <w:name w:val="1C4ECE1763694E0FB55873E78FD9B385"/>
    <w:rsid w:val="0053712B"/>
    <w:pPr>
      <w:spacing w:line="278" w:lineRule="auto"/>
    </w:pPr>
    <w:rPr>
      <w:sz w:val="24"/>
      <w:szCs w:val="24"/>
    </w:rPr>
  </w:style>
  <w:style w:type="paragraph" w:customStyle="1" w:styleId="CD610FC8E19043A18C640736361CCCEF">
    <w:name w:val="CD610FC8E19043A18C640736361CCCEF"/>
    <w:rsid w:val="0053712B"/>
    <w:pPr>
      <w:spacing w:line="278" w:lineRule="auto"/>
    </w:pPr>
    <w:rPr>
      <w:sz w:val="24"/>
      <w:szCs w:val="24"/>
    </w:rPr>
  </w:style>
  <w:style w:type="paragraph" w:customStyle="1" w:styleId="89A17AD195C649A698F5AE5DA2960F6D">
    <w:name w:val="89A17AD195C649A698F5AE5DA2960F6D"/>
    <w:rsid w:val="0053712B"/>
    <w:pPr>
      <w:spacing w:line="278" w:lineRule="auto"/>
    </w:pPr>
    <w:rPr>
      <w:sz w:val="24"/>
      <w:szCs w:val="24"/>
    </w:rPr>
  </w:style>
  <w:style w:type="paragraph" w:customStyle="1" w:styleId="96EBB84CA29B4E1495B285FCE423B504">
    <w:name w:val="96EBB84CA29B4E1495B285FCE423B504"/>
    <w:rsid w:val="0053712B"/>
    <w:pPr>
      <w:spacing w:line="278" w:lineRule="auto"/>
    </w:pPr>
    <w:rPr>
      <w:sz w:val="24"/>
      <w:szCs w:val="24"/>
    </w:rPr>
  </w:style>
  <w:style w:type="paragraph" w:customStyle="1" w:styleId="7CE41FB9E3AC4FDB95A8C36613D2901A">
    <w:name w:val="7CE41FB9E3AC4FDB95A8C36613D2901A"/>
    <w:rsid w:val="0053712B"/>
    <w:pPr>
      <w:spacing w:line="278" w:lineRule="auto"/>
    </w:pPr>
    <w:rPr>
      <w:sz w:val="24"/>
      <w:szCs w:val="24"/>
    </w:rPr>
  </w:style>
  <w:style w:type="paragraph" w:customStyle="1" w:styleId="2AA49D5867A8470F8877146E19CBD58E">
    <w:name w:val="2AA49D5867A8470F8877146E19CBD58E"/>
    <w:rsid w:val="0053712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06D24-CDC5-4ED2-B370-46B181FC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HCA Document Template.dotx</Template>
  <TotalTime>2</TotalTime>
  <Pages>5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assisted-outpatient-treatment-quarterly-report</vt:lpstr>
    </vt:vector>
  </TitlesOfParts>
  <Company>WA State Health Care Authority</Company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assisted-outpatient-treatment-quarterly-report</dc:title>
  <dc:subject/>
  <dc:creator>Westlund, Lisa M (HCA)</dc:creator>
  <cp:keywords/>
  <dc:description/>
  <cp:lastModifiedBy>Presnell, Cyndi (HCA)</cp:lastModifiedBy>
  <cp:revision>5</cp:revision>
  <cp:lastPrinted>2017-10-24T15:16:00Z</cp:lastPrinted>
  <dcterms:created xsi:type="dcterms:W3CDTF">2025-03-05T15:01:00Z</dcterms:created>
  <dcterms:modified xsi:type="dcterms:W3CDTF">2025-03-13T16:14:00Z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2022-01-13T22:06:38Z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d181b5fc-2e0c-450e-ae23-96bdda9674c4</vt:lpwstr>
  </property>
  <property fmtid="{D5CDD505-2E9C-101B-9397-08002B2CF9AE}" pid="8" name="MSIP_Label_1520fa42-cf58-4c22-8b93-58cf1d3bd1cb_ContentBits">
    <vt:lpwstr>0</vt:lpwstr>
  </property>
</Properties>
</file>